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81D" w:rsidRDefault="00CB081D" w:rsidP="00CB081D">
      <w:pPr>
        <w:spacing w:line="300" w:lineRule="auto"/>
        <w:jc w:val="center"/>
        <w:rPr>
          <w:rFonts w:ascii="方正隶二简体" w:eastAsia="方正隶二简体" w:hAnsi="宋体"/>
          <w:b/>
          <w:sz w:val="52"/>
          <w:szCs w:val="52"/>
        </w:rPr>
      </w:pPr>
    </w:p>
    <w:p w:rsidR="00CB081D" w:rsidRDefault="00CB081D" w:rsidP="00CB081D">
      <w:pPr>
        <w:spacing w:line="300" w:lineRule="auto"/>
        <w:jc w:val="center"/>
        <w:rPr>
          <w:rFonts w:ascii="方正隶二简体" w:eastAsia="方正隶二简体" w:hAnsi="宋体"/>
          <w:b/>
          <w:sz w:val="52"/>
          <w:szCs w:val="52"/>
        </w:rPr>
      </w:pPr>
    </w:p>
    <w:p w:rsidR="00CB081D" w:rsidRDefault="00CB081D" w:rsidP="00CB081D">
      <w:pPr>
        <w:spacing w:line="300" w:lineRule="auto"/>
        <w:jc w:val="center"/>
        <w:rPr>
          <w:rFonts w:ascii="方正隶二简体" w:eastAsia="方正隶二简体" w:hAnsi="宋体"/>
          <w:b/>
          <w:sz w:val="52"/>
          <w:szCs w:val="52"/>
        </w:rPr>
      </w:pPr>
    </w:p>
    <w:p w:rsidR="00CB081D" w:rsidRDefault="00CB081D" w:rsidP="00CB081D">
      <w:pPr>
        <w:spacing w:line="300" w:lineRule="auto"/>
        <w:jc w:val="center"/>
        <w:rPr>
          <w:rFonts w:ascii="方正隶二简体" w:eastAsia="方正隶二简体" w:hAnsi="宋体"/>
          <w:b/>
          <w:sz w:val="52"/>
          <w:szCs w:val="52"/>
        </w:rPr>
      </w:pPr>
    </w:p>
    <w:p w:rsidR="00CB081D" w:rsidRPr="0001036A" w:rsidRDefault="00CB081D" w:rsidP="00CB081D">
      <w:pPr>
        <w:spacing w:line="300" w:lineRule="auto"/>
        <w:jc w:val="center"/>
        <w:rPr>
          <w:rFonts w:ascii="方正隶二简体" w:eastAsia="方正隶二简体" w:hAnsi="宋体"/>
          <w:b/>
          <w:sz w:val="52"/>
          <w:szCs w:val="52"/>
        </w:rPr>
      </w:pPr>
      <w:r w:rsidRPr="0001036A">
        <w:rPr>
          <w:rFonts w:ascii="方正隶二简体" w:eastAsia="方正隶二简体" w:hAnsi="宋体" w:hint="eastAsia"/>
          <w:b/>
          <w:sz w:val="52"/>
          <w:szCs w:val="52"/>
        </w:rPr>
        <w:t>福建师范大学文学院</w:t>
      </w:r>
    </w:p>
    <w:p w:rsidR="00CB081D" w:rsidRPr="0001036A" w:rsidRDefault="00CB081D" w:rsidP="00CB081D">
      <w:pPr>
        <w:spacing w:line="300" w:lineRule="auto"/>
        <w:jc w:val="center"/>
        <w:rPr>
          <w:rFonts w:ascii="宋体" w:hAnsi="宋体"/>
          <w:b/>
          <w:sz w:val="44"/>
          <w:szCs w:val="44"/>
        </w:rPr>
      </w:pPr>
    </w:p>
    <w:p w:rsidR="00CB081D" w:rsidRPr="00ED2D13" w:rsidRDefault="00CB081D" w:rsidP="00CB081D">
      <w:pPr>
        <w:spacing w:line="300" w:lineRule="auto"/>
        <w:ind w:leftChars="-171" w:left="-359"/>
        <w:jc w:val="center"/>
        <w:rPr>
          <w:rFonts w:ascii="宋体" w:hAnsi="宋体"/>
          <w:b/>
          <w:sz w:val="84"/>
          <w:szCs w:val="84"/>
        </w:rPr>
      </w:pPr>
      <w:r w:rsidRPr="00ED2D13">
        <w:rPr>
          <w:rFonts w:ascii="宋体" w:hAnsi="宋体" w:hint="eastAsia"/>
          <w:b/>
          <w:sz w:val="84"/>
          <w:szCs w:val="84"/>
        </w:rPr>
        <w:t>本科生专业学习指南</w:t>
      </w:r>
    </w:p>
    <w:p w:rsidR="00CB081D" w:rsidRPr="0001036A" w:rsidRDefault="00CB081D" w:rsidP="00CB081D">
      <w:pPr>
        <w:spacing w:line="300" w:lineRule="auto"/>
        <w:jc w:val="center"/>
        <w:rPr>
          <w:rFonts w:ascii="宋体" w:hAnsi="宋体"/>
          <w:b/>
          <w:sz w:val="28"/>
          <w:szCs w:val="28"/>
        </w:rPr>
      </w:pPr>
    </w:p>
    <w:p w:rsidR="00CB081D" w:rsidRPr="0001036A" w:rsidRDefault="00CB081D" w:rsidP="00CB081D">
      <w:pPr>
        <w:spacing w:line="300" w:lineRule="auto"/>
        <w:jc w:val="center"/>
        <w:rPr>
          <w:rFonts w:ascii="宋体" w:hAnsi="宋体"/>
          <w:b/>
          <w:sz w:val="28"/>
          <w:szCs w:val="28"/>
        </w:rPr>
      </w:pPr>
    </w:p>
    <w:p w:rsidR="00CB081D" w:rsidRPr="0001036A" w:rsidRDefault="00CB081D" w:rsidP="00CB081D">
      <w:pPr>
        <w:spacing w:line="300" w:lineRule="auto"/>
        <w:ind w:firstLineChars="990" w:firstLine="2783"/>
        <w:rPr>
          <w:rFonts w:ascii="宋体" w:hAnsi="宋体"/>
          <w:b/>
          <w:sz w:val="28"/>
          <w:szCs w:val="28"/>
        </w:rPr>
      </w:pPr>
    </w:p>
    <w:p w:rsidR="00CB081D" w:rsidRPr="0001036A" w:rsidRDefault="00CB081D" w:rsidP="00CB081D">
      <w:pPr>
        <w:spacing w:line="300" w:lineRule="auto"/>
        <w:rPr>
          <w:rFonts w:ascii="宋体" w:hAnsi="宋体"/>
          <w:b/>
          <w:sz w:val="28"/>
          <w:szCs w:val="28"/>
        </w:rPr>
      </w:pPr>
    </w:p>
    <w:p w:rsidR="00CB081D" w:rsidRPr="0001036A" w:rsidRDefault="00CB081D" w:rsidP="00CB081D">
      <w:pPr>
        <w:spacing w:line="300" w:lineRule="auto"/>
        <w:rPr>
          <w:rFonts w:ascii="宋体" w:hAnsi="宋体"/>
          <w:b/>
          <w:sz w:val="28"/>
          <w:szCs w:val="28"/>
        </w:rPr>
      </w:pPr>
    </w:p>
    <w:p w:rsidR="00CB081D" w:rsidRDefault="00CB081D" w:rsidP="00CB081D">
      <w:pPr>
        <w:spacing w:line="300" w:lineRule="auto"/>
        <w:rPr>
          <w:rFonts w:ascii="宋体" w:hAnsi="宋体"/>
          <w:b/>
          <w:sz w:val="28"/>
          <w:szCs w:val="28"/>
        </w:rPr>
      </w:pPr>
    </w:p>
    <w:p w:rsidR="00CB081D" w:rsidRDefault="00CB081D" w:rsidP="00CB081D">
      <w:pPr>
        <w:spacing w:line="300" w:lineRule="auto"/>
        <w:rPr>
          <w:rFonts w:ascii="宋体" w:hAnsi="宋体"/>
          <w:b/>
          <w:sz w:val="28"/>
          <w:szCs w:val="28"/>
        </w:rPr>
      </w:pPr>
    </w:p>
    <w:p w:rsidR="00CB081D" w:rsidRDefault="00CB081D" w:rsidP="00CB081D">
      <w:pPr>
        <w:spacing w:line="300" w:lineRule="auto"/>
        <w:rPr>
          <w:rFonts w:ascii="宋体" w:hAnsi="宋体"/>
          <w:b/>
          <w:sz w:val="28"/>
          <w:szCs w:val="28"/>
        </w:rPr>
      </w:pPr>
    </w:p>
    <w:p w:rsidR="00CB081D" w:rsidRPr="00ED2D13" w:rsidRDefault="00CB081D" w:rsidP="00CB081D">
      <w:pPr>
        <w:spacing w:line="300" w:lineRule="auto"/>
        <w:rPr>
          <w:rFonts w:ascii="宋体" w:hAnsi="宋体"/>
          <w:b/>
          <w:sz w:val="28"/>
          <w:szCs w:val="28"/>
        </w:rPr>
      </w:pPr>
    </w:p>
    <w:p w:rsidR="00CB081D" w:rsidRDefault="00CB081D" w:rsidP="00CB081D">
      <w:pPr>
        <w:spacing w:line="300" w:lineRule="auto"/>
        <w:jc w:val="center"/>
        <w:rPr>
          <w:rFonts w:ascii="黑体" w:eastAsia="黑体" w:hAnsi="宋体"/>
          <w:b/>
          <w:sz w:val="32"/>
          <w:szCs w:val="32"/>
        </w:rPr>
      </w:pPr>
      <w:r w:rsidRPr="0001036A">
        <w:rPr>
          <w:rFonts w:ascii="黑体" w:eastAsia="黑体" w:hAnsi="宋体" w:hint="eastAsia"/>
          <w:b/>
          <w:sz w:val="32"/>
          <w:szCs w:val="32"/>
        </w:rPr>
        <w:t>福建师范大学文学院制</w:t>
      </w:r>
    </w:p>
    <w:p w:rsidR="00CB081D" w:rsidRPr="0001036A" w:rsidRDefault="00CB081D" w:rsidP="00CB081D">
      <w:pPr>
        <w:spacing w:line="300" w:lineRule="auto"/>
        <w:jc w:val="center"/>
        <w:rPr>
          <w:rFonts w:ascii="黑体" w:eastAsia="黑体" w:hAnsi="宋体"/>
          <w:b/>
          <w:sz w:val="32"/>
          <w:szCs w:val="32"/>
        </w:rPr>
      </w:pPr>
      <w:r w:rsidRPr="0001036A">
        <w:rPr>
          <w:rFonts w:ascii="黑体" w:eastAsia="黑体" w:hAnsi="宋体" w:hint="eastAsia"/>
          <w:b/>
          <w:sz w:val="32"/>
          <w:szCs w:val="32"/>
        </w:rPr>
        <w:t>201</w:t>
      </w:r>
      <w:r>
        <w:rPr>
          <w:rFonts w:ascii="黑体" w:eastAsia="黑体" w:hAnsi="宋体"/>
          <w:b/>
          <w:sz w:val="32"/>
          <w:szCs w:val="32"/>
        </w:rPr>
        <w:t>6</w:t>
      </w:r>
      <w:r w:rsidRPr="0001036A">
        <w:rPr>
          <w:rFonts w:ascii="黑体" w:eastAsia="黑体" w:hAnsi="宋体" w:hint="eastAsia"/>
          <w:b/>
          <w:sz w:val="32"/>
          <w:szCs w:val="32"/>
        </w:rPr>
        <w:t>年</w:t>
      </w:r>
      <w:r>
        <w:rPr>
          <w:rFonts w:ascii="黑体" w:eastAsia="黑体" w:hAnsi="宋体" w:hint="eastAsia"/>
          <w:b/>
          <w:sz w:val="32"/>
          <w:szCs w:val="32"/>
        </w:rPr>
        <w:t>9</w:t>
      </w:r>
      <w:r w:rsidRPr="0001036A">
        <w:rPr>
          <w:rFonts w:ascii="黑体" w:eastAsia="黑体" w:hAnsi="宋体" w:hint="eastAsia"/>
          <w:b/>
          <w:sz w:val="32"/>
          <w:szCs w:val="32"/>
        </w:rPr>
        <w:t>月</w:t>
      </w:r>
      <w:r>
        <w:rPr>
          <w:rFonts w:ascii="黑体" w:eastAsia="黑体" w:hAnsi="宋体"/>
          <w:b/>
          <w:sz w:val="32"/>
          <w:szCs w:val="32"/>
        </w:rPr>
        <w:t>6</w:t>
      </w:r>
      <w:r w:rsidRPr="0001036A">
        <w:rPr>
          <w:rFonts w:ascii="黑体" w:eastAsia="黑体" w:hAnsi="宋体" w:hint="eastAsia"/>
          <w:b/>
          <w:sz w:val="32"/>
          <w:szCs w:val="32"/>
        </w:rPr>
        <w:t>日</w:t>
      </w:r>
    </w:p>
    <w:p w:rsidR="00CB081D" w:rsidRPr="0001036A" w:rsidRDefault="00CB081D" w:rsidP="00CB081D">
      <w:pPr>
        <w:spacing w:line="300" w:lineRule="auto"/>
      </w:pPr>
    </w:p>
    <w:p w:rsidR="00CB081D" w:rsidRPr="0001036A" w:rsidRDefault="00CB081D" w:rsidP="00CB081D">
      <w:pPr>
        <w:spacing w:line="300" w:lineRule="auto"/>
        <w:jc w:val="center"/>
        <w:rPr>
          <w:rFonts w:ascii="黑体" w:eastAsia="黑体" w:hAnsi="华文中宋"/>
          <w:b/>
          <w:sz w:val="44"/>
          <w:szCs w:val="44"/>
        </w:rPr>
      </w:pPr>
      <w:r w:rsidRPr="0001036A">
        <w:rPr>
          <w:rFonts w:ascii="宋体" w:hAnsi="宋体"/>
          <w:b/>
          <w:bCs/>
          <w:sz w:val="24"/>
        </w:rPr>
        <w:br w:type="page"/>
      </w:r>
      <w:r w:rsidRPr="0001036A">
        <w:rPr>
          <w:rFonts w:ascii="黑体" w:eastAsia="黑体" w:hAnsi="华文中宋" w:hint="eastAsia"/>
          <w:b/>
          <w:sz w:val="44"/>
          <w:szCs w:val="44"/>
        </w:rPr>
        <w:lastRenderedPageBreak/>
        <w:t>目  录</w:t>
      </w:r>
    </w:p>
    <w:p w:rsidR="00CB081D" w:rsidRPr="0001036A" w:rsidRDefault="00CB081D" w:rsidP="00CB081D">
      <w:pPr>
        <w:spacing w:line="300" w:lineRule="auto"/>
        <w:rPr>
          <w:rFonts w:ascii="华文中宋" w:eastAsia="华文中宋" w:hAnsi="华文中宋"/>
          <w:b/>
          <w:sz w:val="28"/>
          <w:szCs w:val="28"/>
        </w:rPr>
      </w:pPr>
    </w:p>
    <w:p w:rsidR="00CB081D" w:rsidRPr="0001036A" w:rsidRDefault="00CB081D" w:rsidP="00CB081D">
      <w:pPr>
        <w:tabs>
          <w:tab w:val="left" w:leader="dot" w:pos="7920"/>
        </w:tabs>
        <w:spacing w:line="300" w:lineRule="auto"/>
        <w:rPr>
          <w:rFonts w:ascii="楷体_GB2312" w:eastAsia="楷体_GB2312" w:hAnsi="华文中宋"/>
          <w:b/>
          <w:sz w:val="28"/>
          <w:szCs w:val="28"/>
        </w:rPr>
      </w:pPr>
      <w:r w:rsidRPr="0001036A">
        <w:rPr>
          <w:rFonts w:ascii="楷体_GB2312" w:eastAsia="楷体_GB2312" w:hAnsi="华文中宋" w:hint="eastAsia"/>
          <w:b/>
          <w:sz w:val="28"/>
          <w:szCs w:val="28"/>
        </w:rPr>
        <w:t>1.学院简介</w:t>
      </w:r>
      <w:r>
        <w:rPr>
          <w:rFonts w:ascii="楷体_GB2312" w:eastAsia="楷体_GB2312" w:hAnsi="华文中宋" w:hint="eastAsia"/>
          <w:b/>
          <w:sz w:val="28"/>
          <w:szCs w:val="28"/>
        </w:rPr>
        <w:tab/>
      </w:r>
      <w:r w:rsidR="00BE46C1">
        <w:rPr>
          <w:rFonts w:ascii="楷体_GB2312" w:eastAsia="楷体_GB2312" w:hAnsi="华文中宋"/>
          <w:b/>
          <w:sz w:val="28"/>
          <w:szCs w:val="28"/>
        </w:rPr>
        <w:t>01</w:t>
      </w:r>
    </w:p>
    <w:p w:rsidR="00CB081D" w:rsidRPr="0001036A" w:rsidRDefault="00CB081D" w:rsidP="00CB081D">
      <w:pPr>
        <w:tabs>
          <w:tab w:val="left" w:leader="dot" w:pos="7920"/>
        </w:tabs>
        <w:spacing w:line="300" w:lineRule="auto"/>
        <w:rPr>
          <w:rFonts w:ascii="楷体_GB2312" w:eastAsia="楷体_GB2312" w:hAnsi="华文中宋"/>
          <w:b/>
          <w:sz w:val="28"/>
          <w:szCs w:val="28"/>
        </w:rPr>
      </w:pPr>
      <w:r w:rsidRPr="0001036A">
        <w:rPr>
          <w:rFonts w:ascii="楷体_GB2312" w:eastAsia="楷体_GB2312" w:hAnsi="华文中宋" w:hint="eastAsia"/>
          <w:b/>
          <w:sz w:val="28"/>
          <w:szCs w:val="28"/>
        </w:rPr>
        <w:t>2.专业简介</w:t>
      </w:r>
      <w:r>
        <w:rPr>
          <w:rFonts w:ascii="楷体_GB2312" w:eastAsia="楷体_GB2312" w:hAnsi="华文中宋" w:hint="eastAsia"/>
          <w:b/>
          <w:sz w:val="28"/>
          <w:szCs w:val="28"/>
        </w:rPr>
        <w:tab/>
      </w:r>
      <w:r w:rsidR="00BE46C1">
        <w:rPr>
          <w:rFonts w:ascii="楷体_GB2312" w:eastAsia="楷体_GB2312" w:hAnsi="华文中宋"/>
          <w:b/>
          <w:sz w:val="28"/>
          <w:szCs w:val="28"/>
        </w:rPr>
        <w:t>02</w:t>
      </w:r>
    </w:p>
    <w:p w:rsidR="00CB081D" w:rsidRPr="0001036A" w:rsidRDefault="00CB081D" w:rsidP="00BE46C1">
      <w:pPr>
        <w:tabs>
          <w:tab w:val="left" w:leader="dot" w:pos="7938"/>
        </w:tabs>
        <w:spacing w:line="300" w:lineRule="auto"/>
        <w:rPr>
          <w:rFonts w:ascii="楷体_GB2312" w:eastAsia="楷体_GB2312" w:hAnsi="华文中宋"/>
          <w:b/>
          <w:sz w:val="28"/>
          <w:szCs w:val="28"/>
        </w:rPr>
      </w:pPr>
      <w:r>
        <w:rPr>
          <w:rFonts w:ascii="楷体_GB2312" w:eastAsia="楷体_GB2312" w:hAnsi="华文中宋" w:hint="eastAsia"/>
          <w:b/>
          <w:sz w:val="28"/>
          <w:szCs w:val="28"/>
        </w:rPr>
        <w:t>3</w:t>
      </w:r>
      <w:r w:rsidRPr="0001036A">
        <w:rPr>
          <w:rFonts w:ascii="楷体_GB2312" w:eastAsia="楷体_GB2312" w:hAnsi="华文中宋" w:hint="eastAsia"/>
          <w:b/>
          <w:sz w:val="28"/>
          <w:szCs w:val="28"/>
        </w:rPr>
        <w:t>.教师简介（略）</w:t>
      </w:r>
      <w:r w:rsidR="00BE46C1">
        <w:rPr>
          <w:rFonts w:ascii="楷体_GB2312" w:eastAsia="楷体_GB2312" w:hAnsi="华文中宋" w:hint="eastAsia"/>
          <w:b/>
          <w:sz w:val="28"/>
          <w:szCs w:val="28"/>
        </w:rPr>
        <w:tab/>
      </w:r>
      <w:r w:rsidR="00BE46C1">
        <w:rPr>
          <w:rFonts w:ascii="楷体_GB2312" w:eastAsia="楷体_GB2312" w:hAnsi="华文中宋"/>
          <w:b/>
          <w:sz w:val="28"/>
          <w:szCs w:val="28"/>
        </w:rPr>
        <w:t>0</w:t>
      </w:r>
      <w:r w:rsidR="00E71517">
        <w:rPr>
          <w:rFonts w:ascii="楷体_GB2312" w:eastAsia="楷体_GB2312" w:hAnsi="华文中宋"/>
          <w:b/>
          <w:sz w:val="28"/>
          <w:szCs w:val="28"/>
        </w:rPr>
        <w:t>4</w:t>
      </w:r>
    </w:p>
    <w:p w:rsidR="00CB081D" w:rsidRDefault="00CB081D" w:rsidP="00CB081D">
      <w:pPr>
        <w:tabs>
          <w:tab w:val="left" w:leader="dot" w:pos="7920"/>
        </w:tabs>
        <w:spacing w:line="300" w:lineRule="auto"/>
        <w:rPr>
          <w:rFonts w:ascii="楷体_GB2312" w:eastAsia="楷体_GB2312" w:hAnsi="华文中宋"/>
          <w:b/>
          <w:sz w:val="28"/>
          <w:szCs w:val="28"/>
        </w:rPr>
      </w:pPr>
      <w:r>
        <w:rPr>
          <w:rFonts w:ascii="楷体_GB2312" w:eastAsia="楷体_GB2312" w:hAnsi="华文中宋" w:hint="eastAsia"/>
          <w:b/>
          <w:sz w:val="28"/>
          <w:szCs w:val="28"/>
        </w:rPr>
        <w:t>4</w:t>
      </w:r>
      <w:r w:rsidRPr="0001036A">
        <w:rPr>
          <w:rFonts w:ascii="楷体_GB2312" w:eastAsia="楷体_GB2312" w:hAnsi="华文中宋" w:hint="eastAsia"/>
          <w:b/>
          <w:sz w:val="28"/>
          <w:szCs w:val="28"/>
        </w:rPr>
        <w:t>.部分专业课程简介</w:t>
      </w:r>
      <w:r w:rsidRPr="0001036A">
        <w:rPr>
          <w:rFonts w:ascii="楷体_GB2312" w:eastAsia="楷体_GB2312" w:hAnsi="华文中宋" w:hint="eastAsia"/>
          <w:b/>
          <w:sz w:val="28"/>
          <w:szCs w:val="28"/>
        </w:rPr>
        <w:tab/>
      </w:r>
      <w:r w:rsidR="00BE46C1">
        <w:rPr>
          <w:rFonts w:ascii="楷体_GB2312" w:eastAsia="楷体_GB2312" w:hAnsi="华文中宋"/>
          <w:b/>
          <w:sz w:val="28"/>
          <w:szCs w:val="28"/>
        </w:rPr>
        <w:t>04</w:t>
      </w:r>
    </w:p>
    <w:p w:rsidR="00CB081D" w:rsidRPr="0001036A" w:rsidRDefault="00CB081D" w:rsidP="00CB081D">
      <w:pPr>
        <w:tabs>
          <w:tab w:val="left" w:leader="dot" w:pos="7920"/>
        </w:tabs>
        <w:spacing w:line="300" w:lineRule="auto"/>
        <w:rPr>
          <w:rFonts w:ascii="楷体_GB2312" w:eastAsia="楷体_GB2312" w:hAnsi="华文中宋"/>
          <w:b/>
          <w:sz w:val="28"/>
          <w:szCs w:val="28"/>
        </w:rPr>
      </w:pPr>
      <w:r>
        <w:rPr>
          <w:rFonts w:ascii="楷体_GB2312" w:eastAsia="楷体_GB2312" w:hAnsi="华文中宋" w:hint="eastAsia"/>
          <w:b/>
          <w:sz w:val="28"/>
          <w:szCs w:val="28"/>
        </w:rPr>
        <w:t>5.专业必读书目</w:t>
      </w:r>
      <w:r w:rsidR="003B51DD" w:rsidRPr="0001036A">
        <w:rPr>
          <w:rFonts w:ascii="楷体_GB2312" w:eastAsia="楷体_GB2312" w:hAnsi="华文中宋" w:hint="eastAsia"/>
          <w:b/>
          <w:sz w:val="28"/>
          <w:szCs w:val="28"/>
        </w:rPr>
        <w:tab/>
      </w:r>
      <w:r w:rsidR="00BE46C1">
        <w:rPr>
          <w:rFonts w:ascii="楷体_GB2312" w:eastAsia="楷体_GB2312" w:hAnsi="华文中宋"/>
          <w:b/>
          <w:sz w:val="28"/>
          <w:szCs w:val="28"/>
        </w:rPr>
        <w:t>1</w:t>
      </w:r>
      <w:bookmarkStart w:id="0" w:name="_GoBack"/>
      <w:bookmarkEnd w:id="0"/>
      <w:r w:rsidR="00BE46C1">
        <w:rPr>
          <w:rFonts w:ascii="楷体_GB2312" w:eastAsia="楷体_GB2312" w:hAnsi="华文中宋"/>
          <w:b/>
          <w:sz w:val="28"/>
          <w:szCs w:val="28"/>
        </w:rPr>
        <w:t>6</w:t>
      </w:r>
    </w:p>
    <w:p w:rsidR="00CB081D" w:rsidRPr="0001036A" w:rsidRDefault="00CB081D" w:rsidP="00CB081D">
      <w:pPr>
        <w:tabs>
          <w:tab w:val="left" w:leader="dot" w:pos="7920"/>
        </w:tabs>
        <w:spacing w:line="300" w:lineRule="auto"/>
        <w:rPr>
          <w:rFonts w:ascii="楷体_GB2312" w:eastAsia="楷体_GB2312" w:hAnsi="华文中宋"/>
          <w:b/>
          <w:sz w:val="28"/>
          <w:szCs w:val="28"/>
        </w:rPr>
      </w:pPr>
      <w:r>
        <w:rPr>
          <w:rFonts w:ascii="楷体_GB2312" w:eastAsia="楷体_GB2312" w:hAnsi="华文中宋" w:hint="eastAsia"/>
          <w:b/>
          <w:sz w:val="28"/>
          <w:szCs w:val="28"/>
        </w:rPr>
        <w:t>6</w:t>
      </w:r>
      <w:r w:rsidRPr="0001036A">
        <w:rPr>
          <w:rFonts w:ascii="楷体_GB2312" w:eastAsia="楷体_GB2312" w:hAnsi="华文中宋" w:hint="eastAsia"/>
          <w:b/>
          <w:sz w:val="28"/>
          <w:szCs w:val="28"/>
        </w:rPr>
        <w:t>.专业培养方案</w:t>
      </w:r>
      <w:r w:rsidRPr="0001036A">
        <w:rPr>
          <w:rFonts w:ascii="楷体_GB2312" w:eastAsia="楷体_GB2312" w:hAnsi="华文中宋" w:hint="eastAsia"/>
          <w:b/>
          <w:sz w:val="28"/>
          <w:szCs w:val="28"/>
        </w:rPr>
        <w:tab/>
      </w:r>
    </w:p>
    <w:p w:rsidR="00CB081D" w:rsidRPr="0001036A" w:rsidRDefault="00CB081D" w:rsidP="00CB081D">
      <w:pPr>
        <w:tabs>
          <w:tab w:val="left" w:leader="dot" w:pos="7920"/>
        </w:tabs>
        <w:spacing w:line="300" w:lineRule="auto"/>
        <w:ind w:firstLineChars="192" w:firstLine="540"/>
        <w:rPr>
          <w:rFonts w:ascii="楷体_GB2312" w:eastAsia="楷体_GB2312" w:hAnsi="华文中宋"/>
          <w:b/>
          <w:sz w:val="28"/>
          <w:szCs w:val="28"/>
        </w:rPr>
      </w:pPr>
      <w:r w:rsidRPr="0001036A">
        <w:rPr>
          <w:rFonts w:ascii="楷体_GB2312" w:eastAsia="楷体_GB2312" w:hAnsi="华文中宋" w:hint="eastAsia"/>
          <w:b/>
          <w:sz w:val="28"/>
          <w:szCs w:val="28"/>
        </w:rPr>
        <w:t>（1）汉语言文学（</w:t>
      </w:r>
      <w:r w:rsidR="00676C9E" w:rsidRPr="0001036A">
        <w:rPr>
          <w:rFonts w:ascii="楷体_GB2312" w:eastAsia="楷体_GB2312" w:hAnsi="华文中宋" w:hint="eastAsia"/>
          <w:b/>
          <w:sz w:val="28"/>
          <w:szCs w:val="28"/>
        </w:rPr>
        <w:t>国家人才培养基地</w:t>
      </w:r>
      <w:r w:rsidRPr="0001036A">
        <w:rPr>
          <w:rFonts w:ascii="楷体_GB2312" w:eastAsia="楷体_GB2312" w:hAnsi="华文中宋" w:hint="eastAsia"/>
          <w:b/>
          <w:sz w:val="28"/>
          <w:szCs w:val="28"/>
        </w:rPr>
        <w:t>）专业</w:t>
      </w:r>
      <w:r w:rsidRPr="0001036A">
        <w:rPr>
          <w:rFonts w:ascii="楷体_GB2312" w:eastAsia="楷体_GB2312" w:hAnsi="华文中宋" w:hint="eastAsia"/>
          <w:b/>
          <w:sz w:val="28"/>
          <w:szCs w:val="28"/>
        </w:rPr>
        <w:tab/>
      </w:r>
      <w:r w:rsidR="00BE46C1">
        <w:rPr>
          <w:rFonts w:ascii="楷体_GB2312" w:eastAsia="楷体_GB2312" w:hAnsi="华文中宋"/>
          <w:b/>
          <w:sz w:val="28"/>
          <w:szCs w:val="28"/>
        </w:rPr>
        <w:t>23</w:t>
      </w:r>
    </w:p>
    <w:p w:rsidR="00CB081D" w:rsidRPr="0001036A" w:rsidRDefault="00CB081D" w:rsidP="00CB081D">
      <w:pPr>
        <w:tabs>
          <w:tab w:val="left" w:leader="dot" w:pos="7920"/>
        </w:tabs>
        <w:spacing w:line="300" w:lineRule="auto"/>
        <w:ind w:firstLineChars="192" w:firstLine="540"/>
        <w:rPr>
          <w:rFonts w:ascii="楷体_GB2312" w:eastAsia="楷体_GB2312" w:hAnsi="华文中宋"/>
          <w:b/>
          <w:sz w:val="28"/>
          <w:szCs w:val="28"/>
        </w:rPr>
      </w:pPr>
      <w:r w:rsidRPr="0001036A">
        <w:rPr>
          <w:rFonts w:ascii="楷体_GB2312" w:eastAsia="楷体_GB2312" w:hAnsi="华文中宋" w:hint="eastAsia"/>
          <w:b/>
          <w:sz w:val="28"/>
          <w:szCs w:val="28"/>
        </w:rPr>
        <w:t>（2）汉语言文学（</w:t>
      </w:r>
      <w:r w:rsidR="00676C9E">
        <w:rPr>
          <w:rFonts w:ascii="楷体_GB2312" w:eastAsia="楷体_GB2312" w:hAnsi="华文中宋" w:hint="eastAsia"/>
          <w:b/>
          <w:sz w:val="28"/>
          <w:szCs w:val="28"/>
        </w:rPr>
        <w:t>教师教育</w:t>
      </w:r>
      <w:r w:rsidRPr="0001036A">
        <w:rPr>
          <w:rFonts w:ascii="楷体_GB2312" w:eastAsia="楷体_GB2312" w:hAnsi="华文中宋" w:hint="eastAsia"/>
          <w:b/>
          <w:sz w:val="28"/>
          <w:szCs w:val="28"/>
        </w:rPr>
        <w:t>）专业</w:t>
      </w:r>
      <w:r w:rsidRPr="0001036A">
        <w:rPr>
          <w:rFonts w:ascii="楷体_GB2312" w:eastAsia="楷体_GB2312" w:hAnsi="华文中宋" w:hint="eastAsia"/>
          <w:b/>
          <w:sz w:val="28"/>
          <w:szCs w:val="28"/>
        </w:rPr>
        <w:tab/>
      </w:r>
      <w:r w:rsidR="009E1022">
        <w:rPr>
          <w:rFonts w:ascii="楷体_GB2312" w:eastAsia="楷体_GB2312" w:hAnsi="华文中宋"/>
          <w:b/>
          <w:sz w:val="28"/>
          <w:szCs w:val="28"/>
        </w:rPr>
        <w:t>30</w:t>
      </w:r>
    </w:p>
    <w:p w:rsidR="00CB081D" w:rsidRPr="0001036A" w:rsidRDefault="00CB081D" w:rsidP="00CB081D">
      <w:pPr>
        <w:tabs>
          <w:tab w:val="left" w:leader="dot" w:pos="7920"/>
        </w:tabs>
        <w:spacing w:line="300" w:lineRule="auto"/>
        <w:ind w:firstLineChars="192" w:firstLine="540"/>
        <w:rPr>
          <w:rFonts w:ascii="楷体_GB2312" w:eastAsia="楷体_GB2312" w:hAnsi="华文中宋"/>
          <w:b/>
          <w:sz w:val="28"/>
          <w:szCs w:val="28"/>
        </w:rPr>
      </w:pPr>
      <w:r w:rsidRPr="0001036A">
        <w:rPr>
          <w:rFonts w:ascii="楷体_GB2312" w:eastAsia="楷体_GB2312" w:hAnsi="华文中宋" w:hint="eastAsia"/>
          <w:b/>
          <w:sz w:val="28"/>
          <w:szCs w:val="28"/>
        </w:rPr>
        <w:t>（3）秘书学专业</w:t>
      </w:r>
      <w:r w:rsidRPr="0001036A">
        <w:rPr>
          <w:rFonts w:ascii="楷体_GB2312" w:eastAsia="楷体_GB2312" w:hAnsi="华文中宋" w:hint="eastAsia"/>
          <w:b/>
          <w:sz w:val="28"/>
          <w:szCs w:val="28"/>
        </w:rPr>
        <w:tab/>
      </w:r>
      <w:r w:rsidR="009E1022">
        <w:rPr>
          <w:rFonts w:ascii="楷体_GB2312" w:eastAsia="楷体_GB2312" w:hAnsi="华文中宋"/>
          <w:b/>
          <w:sz w:val="28"/>
          <w:szCs w:val="28"/>
        </w:rPr>
        <w:t>35</w:t>
      </w:r>
    </w:p>
    <w:p w:rsidR="00CB081D" w:rsidRPr="0001036A" w:rsidRDefault="00CB081D" w:rsidP="00CB081D">
      <w:pPr>
        <w:tabs>
          <w:tab w:val="left" w:leader="dot" w:pos="7920"/>
        </w:tabs>
        <w:spacing w:line="300" w:lineRule="auto"/>
        <w:ind w:firstLineChars="192" w:firstLine="540"/>
        <w:rPr>
          <w:rFonts w:ascii="楷体_GB2312" w:eastAsia="楷体_GB2312" w:hAnsi="华文中宋"/>
          <w:b/>
          <w:sz w:val="28"/>
          <w:szCs w:val="28"/>
        </w:rPr>
      </w:pPr>
      <w:r w:rsidRPr="0001036A">
        <w:rPr>
          <w:rFonts w:ascii="楷体_GB2312" w:eastAsia="楷体_GB2312" w:hAnsi="华文中宋" w:hint="eastAsia"/>
          <w:b/>
          <w:sz w:val="28"/>
          <w:szCs w:val="28"/>
        </w:rPr>
        <w:t>（4）文化产业管理专业</w:t>
      </w:r>
      <w:r w:rsidRPr="0001036A">
        <w:rPr>
          <w:rFonts w:ascii="楷体_GB2312" w:eastAsia="楷体_GB2312" w:hAnsi="华文中宋" w:hint="eastAsia"/>
          <w:b/>
          <w:sz w:val="28"/>
          <w:szCs w:val="28"/>
        </w:rPr>
        <w:tab/>
      </w:r>
      <w:r w:rsidR="009E1022">
        <w:rPr>
          <w:rFonts w:ascii="楷体_GB2312" w:eastAsia="楷体_GB2312" w:hAnsi="华文中宋"/>
          <w:b/>
          <w:sz w:val="28"/>
          <w:szCs w:val="28"/>
        </w:rPr>
        <w:t>42</w:t>
      </w:r>
    </w:p>
    <w:p w:rsidR="00CB081D" w:rsidRPr="0001036A" w:rsidRDefault="00CB081D" w:rsidP="00CB081D">
      <w:pPr>
        <w:spacing w:line="300" w:lineRule="auto"/>
        <w:rPr>
          <w:rFonts w:ascii="黑体" w:eastAsia="黑体" w:hAnsi="宋体"/>
          <w:b/>
          <w:bCs/>
          <w:sz w:val="28"/>
          <w:szCs w:val="28"/>
        </w:rPr>
        <w:sectPr w:rsidR="00CB081D" w:rsidRPr="0001036A" w:rsidSect="00FC4F12">
          <w:footerReference w:type="even" r:id="rId6"/>
          <w:pgSz w:w="11906" w:h="16838"/>
          <w:pgMar w:top="1418" w:right="1701" w:bottom="1418" w:left="1701" w:header="851" w:footer="992" w:gutter="0"/>
          <w:pgNumType w:fmt="numberInDash"/>
          <w:cols w:space="425"/>
          <w:docGrid w:type="lines" w:linePitch="312"/>
        </w:sectPr>
      </w:pPr>
    </w:p>
    <w:p w:rsidR="00CB081D" w:rsidRPr="0001036A" w:rsidRDefault="00CB081D" w:rsidP="00CB081D">
      <w:pPr>
        <w:spacing w:line="300" w:lineRule="auto"/>
        <w:rPr>
          <w:rFonts w:ascii="黑体" w:eastAsia="黑体" w:hAnsi="宋体"/>
          <w:b/>
          <w:bCs/>
          <w:sz w:val="28"/>
          <w:szCs w:val="28"/>
        </w:rPr>
      </w:pPr>
      <w:r w:rsidRPr="0001036A">
        <w:rPr>
          <w:rFonts w:ascii="黑体" w:eastAsia="黑体" w:hAnsi="宋体" w:hint="eastAsia"/>
          <w:b/>
          <w:bCs/>
          <w:sz w:val="28"/>
          <w:szCs w:val="28"/>
        </w:rPr>
        <w:lastRenderedPageBreak/>
        <w:t>一、学院简介</w:t>
      </w:r>
    </w:p>
    <w:p w:rsidR="00CB081D" w:rsidRPr="007D4DAD" w:rsidRDefault="00CB081D" w:rsidP="00CB081D">
      <w:pPr>
        <w:spacing w:line="300" w:lineRule="auto"/>
        <w:ind w:firstLineChars="200" w:firstLine="480"/>
        <w:rPr>
          <w:sz w:val="24"/>
        </w:rPr>
      </w:pPr>
      <w:r w:rsidRPr="007D4DAD">
        <w:rPr>
          <w:rFonts w:hint="eastAsia"/>
          <w:sz w:val="24"/>
        </w:rPr>
        <w:t>福建师范大学文学院的历史可追溯到</w:t>
      </w:r>
      <w:r w:rsidRPr="007D4DAD">
        <w:rPr>
          <w:rFonts w:hint="eastAsia"/>
          <w:sz w:val="24"/>
        </w:rPr>
        <w:t>1907</w:t>
      </w:r>
      <w:r w:rsidRPr="007D4DAD">
        <w:rPr>
          <w:rFonts w:hint="eastAsia"/>
          <w:sz w:val="24"/>
        </w:rPr>
        <w:t>年创建的福建优级师范学堂国文系科，是全国较早创办的中文系科之一。叶圣陶、郭绍虞、董作宾、章靳以、胡山源、严叔夏、黄寿祺、俞元桂等一大批著名学者曾在此任教。学院现有汉语言文学、秘书学、文化产业管理等</w:t>
      </w:r>
      <w:r w:rsidRPr="007D4DAD">
        <w:rPr>
          <w:rFonts w:hint="eastAsia"/>
          <w:sz w:val="24"/>
        </w:rPr>
        <w:t>3</w:t>
      </w:r>
      <w:r w:rsidRPr="007D4DAD">
        <w:rPr>
          <w:rFonts w:hint="eastAsia"/>
          <w:sz w:val="24"/>
        </w:rPr>
        <w:t>个本科专业，其中汉语言文学专业属国家特色专业，包含“国家文科基础学科人才培养和科学研究基地”（以下简称“国家人才培养基地”）和“教师教育”两个方向。</w:t>
      </w:r>
      <w:r w:rsidRPr="007D4DAD">
        <w:rPr>
          <w:rFonts w:hint="eastAsia"/>
          <w:sz w:val="24"/>
        </w:rPr>
        <w:t>2014</w:t>
      </w:r>
      <w:r w:rsidRPr="007D4DAD">
        <w:rPr>
          <w:rFonts w:hint="eastAsia"/>
          <w:sz w:val="24"/>
        </w:rPr>
        <w:t>年按汉语言文学（“国家人才培养基地”）、汉语言文学（教师教育）、秘书学、文化产业管理等</w:t>
      </w:r>
      <w:r w:rsidRPr="007D4DAD">
        <w:rPr>
          <w:rFonts w:hint="eastAsia"/>
          <w:sz w:val="24"/>
        </w:rPr>
        <w:t>4</w:t>
      </w:r>
      <w:r w:rsidRPr="007D4DAD">
        <w:rPr>
          <w:rFonts w:hint="eastAsia"/>
          <w:sz w:val="24"/>
        </w:rPr>
        <w:t>个专业名称进行招生。</w:t>
      </w:r>
    </w:p>
    <w:p w:rsidR="00CB081D" w:rsidRPr="007D4DAD" w:rsidRDefault="00CB081D" w:rsidP="00CB081D">
      <w:pPr>
        <w:spacing w:line="300" w:lineRule="auto"/>
        <w:ind w:firstLineChars="200" w:firstLine="480"/>
        <w:rPr>
          <w:sz w:val="24"/>
        </w:rPr>
      </w:pPr>
      <w:r w:rsidRPr="007D4DAD">
        <w:rPr>
          <w:rFonts w:hint="eastAsia"/>
          <w:sz w:val="24"/>
        </w:rPr>
        <w:t>文学院现有全日制本科生</w:t>
      </w:r>
      <w:r w:rsidRPr="007D4DAD">
        <w:rPr>
          <w:rFonts w:hint="eastAsia"/>
          <w:sz w:val="24"/>
        </w:rPr>
        <w:t>1239</w:t>
      </w:r>
      <w:r w:rsidRPr="007D4DAD">
        <w:rPr>
          <w:rFonts w:hint="eastAsia"/>
          <w:sz w:val="24"/>
        </w:rPr>
        <w:t>人，各类研究生</w:t>
      </w:r>
      <w:r w:rsidRPr="007D4DAD">
        <w:rPr>
          <w:rFonts w:hint="eastAsia"/>
          <w:sz w:val="24"/>
        </w:rPr>
        <w:t>548</w:t>
      </w:r>
      <w:r w:rsidRPr="007D4DAD">
        <w:rPr>
          <w:rFonts w:hint="eastAsia"/>
          <w:sz w:val="24"/>
        </w:rPr>
        <w:t>人。拥有</w:t>
      </w:r>
      <w:r w:rsidRPr="007D4DAD">
        <w:rPr>
          <w:rFonts w:hint="eastAsia"/>
          <w:sz w:val="24"/>
        </w:rPr>
        <w:t>1</w:t>
      </w:r>
      <w:r w:rsidRPr="007D4DAD">
        <w:rPr>
          <w:rFonts w:hint="eastAsia"/>
          <w:sz w:val="24"/>
        </w:rPr>
        <w:t>个国家重点学科（中国现当代文学）、</w:t>
      </w:r>
      <w:r w:rsidRPr="007D4DAD">
        <w:rPr>
          <w:rFonts w:hint="eastAsia"/>
          <w:sz w:val="24"/>
        </w:rPr>
        <w:t>1</w:t>
      </w:r>
      <w:r w:rsidRPr="007D4DAD">
        <w:rPr>
          <w:rFonts w:hint="eastAsia"/>
          <w:sz w:val="24"/>
        </w:rPr>
        <w:t>个省级特色重点学科、</w:t>
      </w:r>
      <w:r w:rsidRPr="007D4DAD">
        <w:rPr>
          <w:rFonts w:hint="eastAsia"/>
          <w:sz w:val="24"/>
        </w:rPr>
        <w:t>3</w:t>
      </w:r>
      <w:r w:rsidRPr="007D4DAD">
        <w:rPr>
          <w:rFonts w:hint="eastAsia"/>
          <w:sz w:val="24"/>
        </w:rPr>
        <w:t>个省重点学科、</w:t>
      </w:r>
      <w:r w:rsidRPr="007D4DAD">
        <w:rPr>
          <w:rFonts w:hint="eastAsia"/>
          <w:sz w:val="24"/>
        </w:rPr>
        <w:t>2</w:t>
      </w:r>
      <w:r w:rsidRPr="007D4DAD">
        <w:rPr>
          <w:rFonts w:hint="eastAsia"/>
          <w:sz w:val="24"/>
        </w:rPr>
        <w:t>个博士后科研流动站、</w:t>
      </w:r>
      <w:r w:rsidRPr="007D4DAD">
        <w:rPr>
          <w:rFonts w:hint="eastAsia"/>
          <w:sz w:val="24"/>
        </w:rPr>
        <w:t>2</w:t>
      </w:r>
      <w:r w:rsidRPr="007D4DAD">
        <w:rPr>
          <w:rFonts w:hint="eastAsia"/>
          <w:sz w:val="24"/>
        </w:rPr>
        <w:t>个一级学科博士学位授权点（含</w:t>
      </w:r>
      <w:r w:rsidRPr="007D4DAD">
        <w:rPr>
          <w:rFonts w:hint="eastAsia"/>
          <w:sz w:val="24"/>
        </w:rPr>
        <w:t>12</w:t>
      </w:r>
      <w:r w:rsidRPr="007D4DAD">
        <w:rPr>
          <w:rFonts w:hint="eastAsia"/>
          <w:sz w:val="24"/>
        </w:rPr>
        <w:t>个博士点</w:t>
      </w:r>
      <w:smartTag w:uri="urn:schemas-microsoft-com:office:smarttags" w:element="PersonName">
        <w:smartTagPr>
          <w:attr w:name="ProductID" w:val="和"/>
        </w:smartTagPr>
        <w:r w:rsidRPr="007D4DAD">
          <w:rPr>
            <w:rFonts w:hint="eastAsia"/>
            <w:sz w:val="24"/>
          </w:rPr>
          <w:t>和</w:t>
        </w:r>
      </w:smartTag>
      <w:r w:rsidRPr="007D4DAD">
        <w:rPr>
          <w:rFonts w:hint="eastAsia"/>
          <w:sz w:val="24"/>
        </w:rPr>
        <w:t>博士招生专业）、</w:t>
      </w:r>
      <w:r w:rsidRPr="007D4DAD">
        <w:rPr>
          <w:rFonts w:hint="eastAsia"/>
          <w:sz w:val="24"/>
        </w:rPr>
        <w:t>1</w:t>
      </w:r>
      <w:r w:rsidRPr="007D4DAD">
        <w:rPr>
          <w:rFonts w:hint="eastAsia"/>
          <w:sz w:val="24"/>
        </w:rPr>
        <w:t>个一级学科硕士学位授权点（含</w:t>
      </w:r>
      <w:r w:rsidRPr="007D4DAD">
        <w:rPr>
          <w:rFonts w:hint="eastAsia"/>
          <w:sz w:val="24"/>
        </w:rPr>
        <w:t>13</w:t>
      </w:r>
      <w:r w:rsidRPr="007D4DAD">
        <w:rPr>
          <w:rFonts w:hint="eastAsia"/>
          <w:sz w:val="24"/>
        </w:rPr>
        <w:t>个硕士点和硕士招生专业）、</w:t>
      </w:r>
      <w:r w:rsidRPr="007D4DAD">
        <w:rPr>
          <w:rFonts w:hint="eastAsia"/>
          <w:sz w:val="24"/>
        </w:rPr>
        <w:t>2</w:t>
      </w:r>
      <w:r w:rsidRPr="007D4DAD">
        <w:rPr>
          <w:rFonts w:hint="eastAsia"/>
          <w:sz w:val="24"/>
        </w:rPr>
        <w:t>个硕士专业学位点；拥有</w:t>
      </w:r>
      <w:r w:rsidRPr="007D4DAD">
        <w:rPr>
          <w:rFonts w:hint="eastAsia"/>
          <w:sz w:val="24"/>
        </w:rPr>
        <w:t>1</w:t>
      </w:r>
      <w:r w:rsidRPr="007D4DAD">
        <w:rPr>
          <w:rFonts w:hint="eastAsia"/>
          <w:sz w:val="24"/>
        </w:rPr>
        <w:t>个国家文科基地、</w:t>
      </w:r>
      <w:r w:rsidRPr="007D4DAD">
        <w:rPr>
          <w:rFonts w:hint="eastAsia"/>
          <w:sz w:val="24"/>
        </w:rPr>
        <w:t>1</w:t>
      </w:r>
      <w:r w:rsidRPr="007D4DAD">
        <w:rPr>
          <w:rFonts w:hint="eastAsia"/>
          <w:sz w:val="24"/>
        </w:rPr>
        <w:t>个国家级人才培养模式创新实验区、</w:t>
      </w:r>
      <w:r w:rsidRPr="007D4DAD">
        <w:rPr>
          <w:rFonts w:hint="eastAsia"/>
          <w:sz w:val="24"/>
        </w:rPr>
        <w:t>1</w:t>
      </w:r>
      <w:r w:rsidRPr="007D4DAD">
        <w:rPr>
          <w:rFonts w:hint="eastAsia"/>
          <w:sz w:val="24"/>
        </w:rPr>
        <w:t>个国家级高校本科专业综合改革试点项目、</w:t>
      </w:r>
      <w:r w:rsidRPr="007D4DAD">
        <w:rPr>
          <w:rFonts w:hint="eastAsia"/>
          <w:sz w:val="24"/>
        </w:rPr>
        <w:t>1</w:t>
      </w:r>
      <w:r w:rsidRPr="007D4DAD">
        <w:rPr>
          <w:rFonts w:hint="eastAsia"/>
          <w:sz w:val="24"/>
        </w:rPr>
        <w:t>个国家级特色专业建设点、</w:t>
      </w:r>
      <w:r w:rsidRPr="007D4DAD">
        <w:rPr>
          <w:rFonts w:hint="eastAsia"/>
          <w:sz w:val="24"/>
        </w:rPr>
        <w:t>1</w:t>
      </w:r>
      <w:r w:rsidRPr="007D4DAD">
        <w:rPr>
          <w:rFonts w:hint="eastAsia"/>
          <w:sz w:val="24"/>
        </w:rPr>
        <w:t>个国家文秘师资培训基地、</w:t>
      </w:r>
      <w:r w:rsidRPr="007D4DAD">
        <w:rPr>
          <w:rFonts w:hint="eastAsia"/>
          <w:sz w:val="24"/>
        </w:rPr>
        <w:t>1</w:t>
      </w:r>
      <w:r w:rsidRPr="007D4DAD">
        <w:rPr>
          <w:rFonts w:hint="eastAsia"/>
          <w:sz w:val="24"/>
        </w:rPr>
        <w:t>个中央与地方高校共建实验室、</w:t>
      </w:r>
      <w:r w:rsidRPr="007D4DAD">
        <w:rPr>
          <w:rFonts w:hint="eastAsia"/>
          <w:sz w:val="24"/>
        </w:rPr>
        <w:t>1</w:t>
      </w:r>
      <w:r w:rsidRPr="007D4DAD">
        <w:rPr>
          <w:rFonts w:hint="eastAsia"/>
          <w:sz w:val="24"/>
        </w:rPr>
        <w:t>个省高校人文社会科学研究基地、</w:t>
      </w:r>
      <w:r w:rsidRPr="007D4DAD">
        <w:rPr>
          <w:rFonts w:hint="eastAsia"/>
          <w:sz w:val="24"/>
        </w:rPr>
        <w:t>1</w:t>
      </w:r>
      <w:r w:rsidRPr="007D4DAD">
        <w:rPr>
          <w:rFonts w:hint="eastAsia"/>
          <w:sz w:val="24"/>
        </w:rPr>
        <w:t>个省社科研究基地、</w:t>
      </w:r>
      <w:r w:rsidRPr="007D4DAD">
        <w:rPr>
          <w:rFonts w:hint="eastAsia"/>
          <w:sz w:val="24"/>
        </w:rPr>
        <w:t>3</w:t>
      </w:r>
      <w:r w:rsidRPr="007D4DAD">
        <w:rPr>
          <w:rFonts w:hint="eastAsia"/>
          <w:sz w:val="24"/>
        </w:rPr>
        <w:t>个省级研究生教育创新基地；获高等学校科学研究优秀成果奖（人文社会科学）</w:t>
      </w:r>
      <w:r w:rsidRPr="007D4DAD">
        <w:rPr>
          <w:rFonts w:hint="eastAsia"/>
          <w:sz w:val="24"/>
        </w:rPr>
        <w:t>4</w:t>
      </w:r>
      <w:r w:rsidRPr="007D4DAD">
        <w:rPr>
          <w:rFonts w:hint="eastAsia"/>
          <w:sz w:val="24"/>
        </w:rPr>
        <w:t>项，国家级优秀教学成果奖</w:t>
      </w:r>
      <w:r w:rsidRPr="007D4DAD">
        <w:rPr>
          <w:rFonts w:hint="eastAsia"/>
          <w:sz w:val="24"/>
        </w:rPr>
        <w:t>3</w:t>
      </w:r>
      <w:r w:rsidRPr="007D4DAD">
        <w:rPr>
          <w:rFonts w:hint="eastAsia"/>
          <w:sz w:val="24"/>
        </w:rPr>
        <w:t>项、国家精品课程</w:t>
      </w:r>
      <w:r w:rsidRPr="007D4DAD">
        <w:rPr>
          <w:rFonts w:hint="eastAsia"/>
          <w:sz w:val="24"/>
        </w:rPr>
        <w:t>4</w:t>
      </w:r>
      <w:r w:rsidRPr="007D4DAD">
        <w:rPr>
          <w:rFonts w:hint="eastAsia"/>
          <w:sz w:val="24"/>
        </w:rPr>
        <w:t>门、国家级精品资源共享课程</w:t>
      </w:r>
      <w:r w:rsidRPr="007D4DAD">
        <w:rPr>
          <w:rFonts w:hint="eastAsia"/>
          <w:sz w:val="24"/>
        </w:rPr>
        <w:t>3</w:t>
      </w:r>
      <w:r w:rsidRPr="007D4DAD">
        <w:rPr>
          <w:rFonts w:hint="eastAsia"/>
          <w:sz w:val="24"/>
        </w:rPr>
        <w:t>门、省级优秀教学成果特等奖</w:t>
      </w:r>
      <w:r w:rsidRPr="007D4DAD">
        <w:rPr>
          <w:rFonts w:hint="eastAsia"/>
          <w:sz w:val="24"/>
        </w:rPr>
        <w:t>1</w:t>
      </w:r>
      <w:r w:rsidRPr="007D4DAD">
        <w:rPr>
          <w:rFonts w:hint="eastAsia"/>
          <w:sz w:val="24"/>
        </w:rPr>
        <w:t>项，一等奖</w:t>
      </w:r>
      <w:r w:rsidRPr="007D4DAD">
        <w:rPr>
          <w:rFonts w:hint="eastAsia"/>
          <w:sz w:val="24"/>
        </w:rPr>
        <w:t>4</w:t>
      </w:r>
      <w:r w:rsidRPr="007D4DAD">
        <w:rPr>
          <w:rFonts w:hint="eastAsia"/>
          <w:sz w:val="24"/>
        </w:rPr>
        <w:t>项，已形成了高水平的教学科研平台和完整的“学士—硕士—博士”人才培养体系。</w:t>
      </w:r>
    </w:p>
    <w:p w:rsidR="00CB081D" w:rsidRPr="007D4DAD" w:rsidRDefault="00CB081D" w:rsidP="00CB081D">
      <w:pPr>
        <w:spacing w:line="300" w:lineRule="auto"/>
        <w:ind w:firstLineChars="200" w:firstLine="480"/>
        <w:rPr>
          <w:sz w:val="24"/>
        </w:rPr>
      </w:pPr>
      <w:r w:rsidRPr="007D4DAD">
        <w:rPr>
          <w:rFonts w:hint="eastAsia"/>
          <w:sz w:val="24"/>
        </w:rPr>
        <w:t>文学院坚持人才强院，已拥有一支素质优良、结构合理、爱岗敬业、团结奋进的教学科研团队和一批知名学者。现有教职员工</w:t>
      </w:r>
      <w:r w:rsidRPr="007D4DAD">
        <w:rPr>
          <w:rFonts w:hint="eastAsia"/>
          <w:sz w:val="24"/>
        </w:rPr>
        <w:t>118</w:t>
      </w:r>
      <w:r w:rsidRPr="007D4DAD">
        <w:rPr>
          <w:rFonts w:hint="eastAsia"/>
          <w:sz w:val="24"/>
        </w:rPr>
        <w:t>人，在</w:t>
      </w:r>
      <w:r w:rsidRPr="007D4DAD">
        <w:rPr>
          <w:rFonts w:hint="eastAsia"/>
          <w:sz w:val="24"/>
        </w:rPr>
        <w:t>102</w:t>
      </w:r>
      <w:r w:rsidRPr="007D4DAD">
        <w:rPr>
          <w:rFonts w:hint="eastAsia"/>
          <w:sz w:val="24"/>
        </w:rPr>
        <w:t>名专任教师中，高级职称人员</w:t>
      </w:r>
      <w:r w:rsidRPr="007D4DAD">
        <w:rPr>
          <w:rFonts w:hint="eastAsia"/>
          <w:sz w:val="24"/>
        </w:rPr>
        <w:t>75</w:t>
      </w:r>
      <w:r w:rsidRPr="007D4DAD">
        <w:rPr>
          <w:rFonts w:hint="eastAsia"/>
          <w:sz w:val="24"/>
        </w:rPr>
        <w:t>人，具有博士学位者</w:t>
      </w:r>
      <w:r w:rsidRPr="007D4DAD">
        <w:rPr>
          <w:rFonts w:hint="eastAsia"/>
          <w:sz w:val="24"/>
        </w:rPr>
        <w:t>69</w:t>
      </w:r>
      <w:r w:rsidRPr="007D4DAD">
        <w:rPr>
          <w:rFonts w:hint="eastAsia"/>
          <w:sz w:val="24"/>
        </w:rPr>
        <w:t>人，高级职称占专任教师比例达到了</w:t>
      </w:r>
      <w:r w:rsidRPr="007D4DAD">
        <w:rPr>
          <w:rFonts w:hint="eastAsia"/>
          <w:sz w:val="24"/>
        </w:rPr>
        <w:t>73.53%</w:t>
      </w:r>
      <w:r w:rsidRPr="007D4DAD">
        <w:rPr>
          <w:rFonts w:hint="eastAsia"/>
          <w:sz w:val="24"/>
        </w:rPr>
        <w:t>，博士学位占专任教师比例为</w:t>
      </w:r>
      <w:r w:rsidRPr="007D4DAD">
        <w:rPr>
          <w:rFonts w:hint="eastAsia"/>
          <w:sz w:val="24"/>
        </w:rPr>
        <w:t>67.65%</w:t>
      </w:r>
      <w:r w:rsidRPr="007D4DAD">
        <w:rPr>
          <w:rFonts w:hint="eastAsia"/>
          <w:sz w:val="24"/>
        </w:rPr>
        <w:t>。现有国家级教学团队</w:t>
      </w:r>
      <w:r w:rsidRPr="007D4DAD">
        <w:rPr>
          <w:rFonts w:hint="eastAsia"/>
          <w:sz w:val="24"/>
        </w:rPr>
        <w:t>1</w:t>
      </w:r>
      <w:r w:rsidRPr="007D4DAD">
        <w:rPr>
          <w:rFonts w:hint="eastAsia"/>
          <w:sz w:val="24"/>
        </w:rPr>
        <w:t>个、国家级有突出贡献的中青年专家</w:t>
      </w:r>
      <w:r w:rsidRPr="007D4DAD">
        <w:rPr>
          <w:rFonts w:hint="eastAsia"/>
          <w:sz w:val="24"/>
        </w:rPr>
        <w:t>1</w:t>
      </w:r>
      <w:r w:rsidRPr="007D4DAD">
        <w:rPr>
          <w:rFonts w:hint="eastAsia"/>
          <w:sz w:val="24"/>
        </w:rPr>
        <w:t>人、国务院学位委员会学科评议组成员</w:t>
      </w:r>
      <w:r w:rsidRPr="007D4DAD">
        <w:rPr>
          <w:rFonts w:hint="eastAsia"/>
          <w:sz w:val="24"/>
        </w:rPr>
        <w:t>1</w:t>
      </w:r>
      <w:r w:rsidRPr="007D4DAD">
        <w:rPr>
          <w:rFonts w:hint="eastAsia"/>
          <w:sz w:val="24"/>
        </w:rPr>
        <w:t>人、</w:t>
      </w:r>
      <w:r w:rsidRPr="007D4DAD">
        <w:rPr>
          <w:color w:val="000000"/>
          <w:sz w:val="24"/>
        </w:rPr>
        <w:t>国家社会科学基金学科评审组专家</w:t>
      </w:r>
      <w:r w:rsidRPr="007D4DAD">
        <w:rPr>
          <w:rFonts w:hint="eastAsia"/>
          <w:sz w:val="24"/>
        </w:rPr>
        <w:t>1</w:t>
      </w:r>
      <w:r w:rsidRPr="007D4DAD">
        <w:rPr>
          <w:rFonts w:hint="eastAsia"/>
          <w:sz w:val="24"/>
        </w:rPr>
        <w:t>人、教育部高校教学指导委员会委员</w:t>
      </w:r>
      <w:r w:rsidRPr="007D4DAD">
        <w:rPr>
          <w:rFonts w:hint="eastAsia"/>
          <w:sz w:val="24"/>
        </w:rPr>
        <w:t>1</w:t>
      </w:r>
      <w:r w:rsidRPr="007D4DAD">
        <w:rPr>
          <w:rFonts w:hint="eastAsia"/>
          <w:sz w:val="24"/>
        </w:rPr>
        <w:t>人、全国专业硕士教育指导委员会委员</w:t>
      </w:r>
      <w:r w:rsidRPr="007D4DAD">
        <w:rPr>
          <w:rFonts w:hint="eastAsia"/>
          <w:sz w:val="24"/>
        </w:rPr>
        <w:t>1</w:t>
      </w:r>
      <w:r w:rsidRPr="007D4DAD">
        <w:rPr>
          <w:rFonts w:hint="eastAsia"/>
          <w:sz w:val="24"/>
        </w:rPr>
        <w:t>人、百千万人才工程国家级人选</w:t>
      </w:r>
      <w:r w:rsidRPr="007D4DAD">
        <w:rPr>
          <w:rFonts w:hint="eastAsia"/>
          <w:sz w:val="24"/>
        </w:rPr>
        <w:t>1</w:t>
      </w:r>
      <w:r w:rsidRPr="007D4DAD">
        <w:rPr>
          <w:rFonts w:hint="eastAsia"/>
          <w:sz w:val="24"/>
        </w:rPr>
        <w:t>人、</w:t>
      </w:r>
      <w:r w:rsidR="00C15B9E">
        <w:rPr>
          <w:rFonts w:hint="eastAsia"/>
          <w:sz w:val="24"/>
        </w:rPr>
        <w:t>教育部“青年</w:t>
      </w:r>
      <w:r w:rsidR="00EB1514">
        <w:rPr>
          <w:rFonts w:hint="eastAsia"/>
          <w:sz w:val="24"/>
        </w:rPr>
        <w:t>长江</w:t>
      </w:r>
      <w:r w:rsidR="00C15B9E">
        <w:rPr>
          <w:rFonts w:hint="eastAsia"/>
          <w:sz w:val="24"/>
        </w:rPr>
        <w:t>学者”</w:t>
      </w:r>
      <w:r w:rsidR="00C15B9E">
        <w:rPr>
          <w:rFonts w:hint="eastAsia"/>
          <w:sz w:val="24"/>
        </w:rPr>
        <w:t>1</w:t>
      </w:r>
      <w:r w:rsidR="00C15B9E">
        <w:rPr>
          <w:rFonts w:hint="eastAsia"/>
          <w:sz w:val="24"/>
        </w:rPr>
        <w:t>人、</w:t>
      </w:r>
      <w:r w:rsidRPr="007D4DAD">
        <w:rPr>
          <w:rFonts w:hint="eastAsia"/>
          <w:sz w:val="24"/>
        </w:rPr>
        <w:t>享受国务院特殊津贴专家</w:t>
      </w:r>
      <w:r w:rsidRPr="007D4DAD">
        <w:rPr>
          <w:rFonts w:hint="eastAsia"/>
          <w:sz w:val="24"/>
        </w:rPr>
        <w:t>4</w:t>
      </w:r>
      <w:r w:rsidRPr="007D4DAD">
        <w:rPr>
          <w:rFonts w:hint="eastAsia"/>
          <w:sz w:val="24"/>
        </w:rPr>
        <w:t>人、教育部“高校优秀青年教师”奖</w:t>
      </w:r>
      <w:r w:rsidRPr="007D4DAD">
        <w:rPr>
          <w:rFonts w:hint="eastAsia"/>
          <w:sz w:val="24"/>
        </w:rPr>
        <w:t>1</w:t>
      </w:r>
      <w:r w:rsidRPr="007D4DAD">
        <w:rPr>
          <w:rFonts w:hint="eastAsia"/>
          <w:sz w:val="24"/>
        </w:rPr>
        <w:t>人、教育部“新世纪优秀人才支持计划”人选</w:t>
      </w:r>
      <w:r w:rsidRPr="007D4DAD">
        <w:rPr>
          <w:rFonts w:hint="eastAsia"/>
          <w:sz w:val="24"/>
        </w:rPr>
        <w:t>2</w:t>
      </w:r>
      <w:r w:rsidRPr="007D4DAD">
        <w:rPr>
          <w:rFonts w:hint="eastAsia"/>
          <w:sz w:val="24"/>
        </w:rPr>
        <w:t>人、全国优秀社会科学普及专家</w:t>
      </w:r>
      <w:r w:rsidRPr="007D4DAD">
        <w:rPr>
          <w:rFonts w:hint="eastAsia"/>
          <w:sz w:val="24"/>
        </w:rPr>
        <w:t>1</w:t>
      </w:r>
      <w:r w:rsidRPr="007D4DAD">
        <w:rPr>
          <w:rFonts w:hint="eastAsia"/>
          <w:sz w:val="24"/>
        </w:rPr>
        <w:t>人、省优秀专家</w:t>
      </w:r>
      <w:r w:rsidRPr="007D4DAD">
        <w:rPr>
          <w:rFonts w:hint="eastAsia"/>
          <w:sz w:val="24"/>
        </w:rPr>
        <w:t>3</w:t>
      </w:r>
      <w:r w:rsidRPr="007D4DAD">
        <w:rPr>
          <w:rFonts w:hint="eastAsia"/>
          <w:sz w:val="24"/>
        </w:rPr>
        <w:t>人、省高校领军人才</w:t>
      </w:r>
      <w:r w:rsidRPr="007D4DAD">
        <w:rPr>
          <w:rFonts w:hint="eastAsia"/>
          <w:sz w:val="24"/>
        </w:rPr>
        <w:t>1</w:t>
      </w:r>
      <w:r w:rsidRPr="007D4DAD">
        <w:rPr>
          <w:rFonts w:hint="eastAsia"/>
          <w:sz w:val="24"/>
        </w:rPr>
        <w:t>人、闽江学者特聘教授</w:t>
      </w:r>
      <w:r w:rsidRPr="007D4DAD">
        <w:rPr>
          <w:rFonts w:hint="eastAsia"/>
          <w:sz w:val="24"/>
        </w:rPr>
        <w:t>1</w:t>
      </w:r>
      <w:r w:rsidRPr="007D4DAD">
        <w:rPr>
          <w:rFonts w:hint="eastAsia"/>
          <w:sz w:val="24"/>
        </w:rPr>
        <w:t>人、霍英东教育基金会高校青年教师奖及基金资助</w:t>
      </w:r>
      <w:r w:rsidRPr="007D4DAD">
        <w:rPr>
          <w:rFonts w:hint="eastAsia"/>
          <w:sz w:val="24"/>
        </w:rPr>
        <w:t>2</w:t>
      </w:r>
      <w:r w:rsidRPr="007D4DAD">
        <w:rPr>
          <w:rFonts w:hint="eastAsia"/>
          <w:sz w:val="24"/>
        </w:rPr>
        <w:t>人</w:t>
      </w:r>
      <w:r w:rsidRPr="007D4DAD">
        <w:rPr>
          <w:color w:val="000000"/>
          <w:sz w:val="24"/>
        </w:rPr>
        <w:t>、</w:t>
      </w:r>
      <w:r w:rsidRPr="007D4DAD">
        <w:rPr>
          <w:rFonts w:hint="eastAsia"/>
          <w:sz w:val="24"/>
        </w:rPr>
        <w:t>百千万人才工程省级人选</w:t>
      </w:r>
      <w:r w:rsidRPr="007D4DAD">
        <w:rPr>
          <w:rFonts w:hint="eastAsia"/>
          <w:sz w:val="24"/>
        </w:rPr>
        <w:t>6</w:t>
      </w:r>
      <w:r w:rsidRPr="007D4DAD">
        <w:rPr>
          <w:rFonts w:hint="eastAsia"/>
          <w:sz w:val="24"/>
        </w:rPr>
        <w:t>人，省级教学名师</w:t>
      </w:r>
      <w:r w:rsidRPr="007D4DAD">
        <w:rPr>
          <w:rFonts w:hint="eastAsia"/>
          <w:sz w:val="24"/>
        </w:rPr>
        <w:t>4</w:t>
      </w:r>
      <w:r w:rsidRPr="007D4DAD">
        <w:rPr>
          <w:rFonts w:hint="eastAsia"/>
          <w:sz w:val="24"/>
        </w:rPr>
        <w:t>人，省优秀青年社会科学专家</w:t>
      </w:r>
      <w:r w:rsidRPr="007D4DAD">
        <w:rPr>
          <w:rFonts w:hint="eastAsia"/>
          <w:sz w:val="24"/>
        </w:rPr>
        <w:t>5</w:t>
      </w:r>
      <w:r w:rsidRPr="007D4DAD">
        <w:rPr>
          <w:rFonts w:hint="eastAsia"/>
          <w:sz w:val="24"/>
        </w:rPr>
        <w:t>人，省哲学社会科学学术咨询专家</w:t>
      </w:r>
      <w:r w:rsidRPr="007D4DAD">
        <w:rPr>
          <w:rFonts w:hint="eastAsia"/>
          <w:sz w:val="24"/>
        </w:rPr>
        <w:t>4</w:t>
      </w:r>
      <w:r w:rsidRPr="007D4DAD">
        <w:rPr>
          <w:rFonts w:hint="eastAsia"/>
          <w:sz w:val="24"/>
        </w:rPr>
        <w:t>人，省基础教育教师培训专家库首批省</w:t>
      </w:r>
      <w:proofErr w:type="gramStart"/>
      <w:r w:rsidRPr="007D4DAD">
        <w:rPr>
          <w:rFonts w:hint="eastAsia"/>
          <w:sz w:val="24"/>
        </w:rPr>
        <w:t>培专家</w:t>
      </w:r>
      <w:proofErr w:type="gramEnd"/>
      <w:r w:rsidRPr="007D4DAD">
        <w:rPr>
          <w:rFonts w:hint="eastAsia"/>
          <w:sz w:val="24"/>
        </w:rPr>
        <w:t>1</w:t>
      </w:r>
      <w:r w:rsidRPr="007D4DAD">
        <w:rPr>
          <w:rFonts w:hint="eastAsia"/>
          <w:sz w:val="24"/>
        </w:rPr>
        <w:t>人。</w:t>
      </w:r>
    </w:p>
    <w:p w:rsidR="00CB081D" w:rsidRPr="007D4DAD" w:rsidRDefault="00CB081D" w:rsidP="00CB081D">
      <w:pPr>
        <w:spacing w:line="300" w:lineRule="auto"/>
        <w:ind w:firstLineChars="200" w:firstLine="480"/>
        <w:rPr>
          <w:sz w:val="24"/>
        </w:rPr>
      </w:pPr>
      <w:r w:rsidRPr="007D4DAD">
        <w:rPr>
          <w:rFonts w:hint="eastAsia"/>
          <w:sz w:val="24"/>
        </w:rPr>
        <w:t>依托学科优势和高素质的师资队伍，在百年的办学历史上，文学院为社会各个领域输送了数万名专业人才。特别是改革开放以来，无论是人才培养的规模还是质量均有长足进展，毕业生中有多人已成为将军或省部级领导，涌现了数以万计的专家学者，更有近万名扎根中小学教坛的优秀教师，为国家和福建省经济社会发展做出了重要贡献。</w:t>
      </w:r>
    </w:p>
    <w:p w:rsidR="00CB081D" w:rsidRPr="007D4DAD" w:rsidRDefault="00CB081D" w:rsidP="00CB081D">
      <w:pPr>
        <w:spacing w:line="300" w:lineRule="auto"/>
        <w:ind w:firstLineChars="200" w:firstLine="480"/>
        <w:rPr>
          <w:sz w:val="24"/>
        </w:rPr>
      </w:pPr>
      <w:r w:rsidRPr="007D4DAD">
        <w:rPr>
          <w:rFonts w:hint="eastAsia"/>
          <w:sz w:val="24"/>
        </w:rPr>
        <w:t>百载春秋，薪火相传，学院坚持“立德树人”、“文化育人”，积极打造文学创作大奖赛、左岸戏剧坊、《闽江》、《中文联合报》等学生素质拓展平台，促进学生成长成才。近五年来，</w:t>
      </w:r>
      <w:r w:rsidRPr="007D4DAD">
        <w:rPr>
          <w:rFonts w:hint="eastAsia"/>
          <w:sz w:val="24"/>
        </w:rPr>
        <w:lastRenderedPageBreak/>
        <w:t>学生在“挑战杯”全国大学生课外学术科技作品竞赛、“全国高等院校学生语言文字基本功大赛”、“全国师范生教师教学技能大赛”、“中华诵经典诵读大赛”等高级别赛事上获得优异成绩；已出版四本学生文学创作大奖赛作品集，涌现出了残奥冠军、全国优秀学生干部、海西励志先锋人物、省三好学生标兵、省优秀共青团干等一大批优秀学子。学院注重人文关怀，设有“文学院校友尊师助学基金”、“</w:t>
      </w:r>
      <w:r w:rsidRPr="007D4DAD">
        <w:rPr>
          <w:rFonts w:hint="eastAsia"/>
          <w:sz w:val="24"/>
        </w:rPr>
        <w:t>79</w:t>
      </w:r>
      <w:r w:rsidRPr="007D4DAD">
        <w:rPr>
          <w:rFonts w:hint="eastAsia"/>
          <w:sz w:val="24"/>
        </w:rPr>
        <w:t>级校友助学基金”、“</w:t>
      </w:r>
      <w:r w:rsidRPr="007D4DAD">
        <w:rPr>
          <w:rFonts w:hint="eastAsia"/>
          <w:sz w:val="24"/>
        </w:rPr>
        <w:t>87</w:t>
      </w:r>
      <w:r w:rsidRPr="007D4DAD">
        <w:rPr>
          <w:rFonts w:hint="eastAsia"/>
          <w:sz w:val="24"/>
        </w:rPr>
        <w:t>级校友助学基金”、“林勤文学创作与研究基金”、“福平教育基金”、“福平诗歌创作与研究奖励基金”、“泉州通淮关岳庙董事会助学基金”、“高凉福尊师助学基金”、</w:t>
      </w:r>
      <w:r w:rsidRPr="007D4DAD">
        <w:rPr>
          <w:rFonts w:hint="eastAsia"/>
          <w:sz w:val="24"/>
        </w:rPr>
        <w:t xml:space="preserve"> </w:t>
      </w:r>
      <w:r w:rsidRPr="007D4DAD">
        <w:rPr>
          <w:rFonts w:hint="eastAsia"/>
          <w:sz w:val="24"/>
        </w:rPr>
        <w:t>“友谊奖学金”、“创新创业奖学金”、“辅导员尊师助学基金”等，用于奖励文学创作研究方面表现优秀的学生、资助品学兼优的贫困生。</w:t>
      </w:r>
      <w:r w:rsidRPr="007D4DAD">
        <w:rPr>
          <w:rFonts w:hint="eastAsia"/>
          <w:sz w:val="24"/>
        </w:rPr>
        <w:t xml:space="preserve"> </w:t>
      </w:r>
    </w:p>
    <w:p w:rsidR="00CB081D" w:rsidRPr="0001036A" w:rsidRDefault="00CB081D" w:rsidP="00CB081D">
      <w:pPr>
        <w:spacing w:line="300" w:lineRule="auto"/>
        <w:rPr>
          <w:rFonts w:ascii="黑体" w:eastAsia="黑体" w:hAnsi="宋体"/>
          <w:b/>
          <w:bCs/>
          <w:sz w:val="28"/>
          <w:szCs w:val="28"/>
        </w:rPr>
      </w:pPr>
    </w:p>
    <w:p w:rsidR="00CB081D" w:rsidRPr="00B97AE2" w:rsidRDefault="00CB081D" w:rsidP="00CB081D">
      <w:pPr>
        <w:spacing w:line="300" w:lineRule="auto"/>
      </w:pPr>
      <w:r w:rsidRPr="0001036A">
        <w:rPr>
          <w:rFonts w:ascii="黑体" w:eastAsia="黑体" w:hAnsi="宋体" w:hint="eastAsia"/>
          <w:b/>
          <w:bCs/>
          <w:sz w:val="28"/>
          <w:szCs w:val="28"/>
        </w:rPr>
        <w:t>二、专业简介</w:t>
      </w:r>
    </w:p>
    <w:p w:rsidR="00CB081D" w:rsidRPr="007D4DAD" w:rsidRDefault="00CB081D" w:rsidP="00CB081D">
      <w:pPr>
        <w:spacing w:line="300" w:lineRule="auto"/>
        <w:rPr>
          <w:rFonts w:ascii="宋体" w:hAnsi="宋体"/>
          <w:sz w:val="24"/>
        </w:rPr>
      </w:pPr>
      <w:r w:rsidRPr="007D4DAD">
        <w:rPr>
          <w:rFonts w:ascii="宋体" w:hAnsi="宋体" w:hint="eastAsia"/>
          <w:b/>
          <w:sz w:val="24"/>
        </w:rPr>
        <w:t>（一）汉语言文学（国家人才培养基地）</w:t>
      </w:r>
      <w:r w:rsidRPr="007D4DAD">
        <w:rPr>
          <w:rFonts w:ascii="宋体" w:hAnsi="宋体" w:hint="eastAsia"/>
          <w:sz w:val="24"/>
        </w:rPr>
        <w:t xml:space="preserve">  </w:t>
      </w:r>
      <w:proofErr w:type="gramStart"/>
      <w:r w:rsidRPr="007D4DAD">
        <w:rPr>
          <w:rFonts w:ascii="宋体" w:hAnsi="宋体" w:hint="eastAsia"/>
          <w:sz w:val="24"/>
        </w:rPr>
        <w:t>本基地</w:t>
      </w:r>
      <w:proofErr w:type="gramEnd"/>
      <w:r w:rsidRPr="007D4DAD">
        <w:rPr>
          <w:rFonts w:ascii="宋体" w:hAnsi="宋体" w:hint="eastAsia"/>
          <w:sz w:val="24"/>
        </w:rPr>
        <w:t>是教育部1995年批准的全国首批“国家文科基础学科人才培养和科学研究基地”。本专业遵循专业性、学术性并重的总体办学思路，把开阔学生的学术视野、提升学生的学术层次、拓展学生的研究能力作为培养目标，培养具有良好人文素养、科学素养和创新能力的高水平中文学科专业人才，并为本专业及相关学科领域输送优秀的研究生生源。该专业配备了优质的师资队伍，实行导师制，可以申请研究课题，以准研究生的模式对学生进行学术训练；建构了基础宽厚的教学内容和课程体系，让学生能较扎实地掌握本专业所必需的基本知识、基本技能，能独立进行社会调查、教学和科研工作。该专业鼓励学生继续深造，有较大比例的学生可以</w:t>
      </w:r>
      <w:proofErr w:type="gramStart"/>
      <w:r w:rsidRPr="007D4DAD">
        <w:rPr>
          <w:rFonts w:ascii="宋体" w:hAnsi="宋体" w:hint="eastAsia"/>
          <w:sz w:val="24"/>
        </w:rPr>
        <w:t>获得推免资格</w:t>
      </w:r>
      <w:proofErr w:type="gramEnd"/>
      <w:r w:rsidRPr="007D4DAD">
        <w:rPr>
          <w:rFonts w:ascii="宋体" w:hAnsi="宋体" w:hint="eastAsia"/>
          <w:sz w:val="24"/>
        </w:rPr>
        <w:t>进入研究生教育。</w:t>
      </w:r>
    </w:p>
    <w:p w:rsidR="00CB081D" w:rsidRPr="007D4DAD" w:rsidRDefault="00CB081D" w:rsidP="00CB081D">
      <w:pPr>
        <w:spacing w:line="300" w:lineRule="auto"/>
        <w:ind w:firstLineChars="200" w:firstLine="480"/>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sz w:val="24"/>
        </w:rPr>
        <w:t>授予学位：文学学士。</w:t>
      </w:r>
    </w:p>
    <w:p w:rsidR="00CB081D" w:rsidRPr="007D4DAD" w:rsidRDefault="00CB081D" w:rsidP="00CB081D">
      <w:pPr>
        <w:spacing w:line="300" w:lineRule="auto"/>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sz w:val="24"/>
        </w:rPr>
        <w:t>课程结构：现代汉语、古代汉语、写作、中国古代文学、中国现当代文学、比较文学与世界文学、语言学概论、文学概论、文学作品导读、文学创作论、小说创作论、西方哲学概论、美学、科研论文阅读与写作、学术动态系列讲座、语言与文学研究系列选修课程、中外融通系列选修课程、应用实践系列选修课程等。</w:t>
      </w:r>
    </w:p>
    <w:p w:rsidR="00CB081D" w:rsidRPr="007D4DAD" w:rsidRDefault="00CB081D" w:rsidP="00CB081D">
      <w:pPr>
        <w:spacing w:line="300" w:lineRule="auto"/>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b/>
          <w:sz w:val="24"/>
        </w:rPr>
        <w:t>（二）汉语言文学（教师教育）</w:t>
      </w:r>
      <w:r w:rsidRPr="007D4DAD">
        <w:rPr>
          <w:rFonts w:ascii="宋体" w:hAnsi="宋体" w:hint="eastAsia"/>
          <w:sz w:val="24"/>
        </w:rPr>
        <w:t xml:space="preserve">   本专业以培养中小学语文教师为目标，培养身心健康发展、文化底蕴醇厚、综合素质优良的卓越人民教师。其课程设置兼顾专业知识学习和工作技能训练，其特色在于所培养的人才，既掌握较为扎实的语言和文学的基础知识、基本理论和分析、解决问题的基本方法，又有课堂教学所需的各种技能的训练和素质的培养，比如普通话、书法、多媒体课件设计等。同时特别重视教育实习，锻炼学生的实际工作能力；通过模拟应聘、人才推介等方式提高学生的就业机会。该专业除了在教育领域从事教学与研究工作外，在新闻出版界、文艺界、科研机构、机关企事业等单位从事新闻报道、文学创作、文化宣传和科学研究也是其对口就业方向，可以在多元化的社会环境中开拓更广阔的空间，发挥更重要的作用。</w:t>
      </w:r>
    </w:p>
    <w:p w:rsidR="00CB081D" w:rsidRPr="007D4DAD" w:rsidRDefault="00CB081D" w:rsidP="00CB081D">
      <w:pPr>
        <w:spacing w:line="300" w:lineRule="auto"/>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sz w:val="24"/>
        </w:rPr>
        <w:lastRenderedPageBreak/>
        <w:t>授予学位：文学学士。</w:t>
      </w:r>
    </w:p>
    <w:p w:rsidR="00CB081D" w:rsidRPr="007D4DAD" w:rsidRDefault="00CB081D" w:rsidP="00CB081D">
      <w:pPr>
        <w:spacing w:line="300" w:lineRule="auto"/>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sz w:val="24"/>
        </w:rPr>
        <w:t>课程结构：现代汉语、古代汉语、写作、书法、中国古代文学、中国现当代文学、比较文学与世界文学、文学概论、语言学概论、文学作品导读、文学创作论、教育基本原理、发展与教育心理学、语文学科与课程教学论、课堂教学技能（</w:t>
      </w:r>
      <w:proofErr w:type="gramStart"/>
      <w:r w:rsidRPr="007D4DAD">
        <w:rPr>
          <w:rFonts w:ascii="宋体" w:hAnsi="宋体" w:hint="eastAsia"/>
          <w:sz w:val="24"/>
        </w:rPr>
        <w:t>含微格</w:t>
      </w:r>
      <w:proofErr w:type="gramEnd"/>
      <w:r w:rsidRPr="007D4DAD">
        <w:rPr>
          <w:rFonts w:ascii="宋体" w:hAnsi="宋体" w:hint="eastAsia"/>
          <w:sz w:val="24"/>
        </w:rPr>
        <w:t>教学）、学科教材与课例分析、中学课文基础名篇选讲、多媒体课件设计、应聘课堂模拟等。</w:t>
      </w:r>
    </w:p>
    <w:p w:rsidR="00CB081D" w:rsidRPr="007D4DAD" w:rsidRDefault="00CB081D" w:rsidP="00CB081D">
      <w:pPr>
        <w:spacing w:line="300" w:lineRule="auto"/>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b/>
          <w:sz w:val="24"/>
        </w:rPr>
        <w:t>（三）秘书学</w:t>
      </w:r>
      <w:r w:rsidRPr="007D4DAD">
        <w:rPr>
          <w:rFonts w:ascii="宋体" w:hAnsi="宋体" w:hint="eastAsia"/>
          <w:sz w:val="24"/>
        </w:rPr>
        <w:t xml:space="preserve">  本专业依托文学院国家文秘师资培训基地，坚持传授知识、培养能力与综合发展相结合的教育理念，在夯实汉语言文学基础的前提下，培养具有秘书基本理论、基本技能，适应党政机关、企事业单位、文化宣传部门及各类社会组织的需求，胜任文秘、公关、信息、宣传、策划、咨询、管理和服务等工作，让毕业生凭借扎实的基础知识、过硬的表达能力和公关调研、事务处理、宣传策划、写作等技能，及较先进的商务理念、较强的服务意识，较快适应各类文秘工作岗位。</w:t>
      </w:r>
    </w:p>
    <w:p w:rsidR="00CB081D" w:rsidRPr="007D4DAD" w:rsidRDefault="00CB081D" w:rsidP="00CB081D">
      <w:pPr>
        <w:spacing w:line="300" w:lineRule="auto"/>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sz w:val="24"/>
        </w:rPr>
        <w:t>授予学位：文学学士。</w:t>
      </w:r>
    </w:p>
    <w:p w:rsidR="00CB081D" w:rsidRPr="00014671" w:rsidRDefault="00CB081D" w:rsidP="00CB081D">
      <w:pPr>
        <w:spacing w:line="300" w:lineRule="auto"/>
        <w:rPr>
          <w:rFonts w:ascii="宋体" w:hAnsi="宋体"/>
          <w:sz w:val="24"/>
        </w:rPr>
      </w:pPr>
    </w:p>
    <w:p w:rsidR="00CB081D" w:rsidRPr="00014671" w:rsidRDefault="00CB081D" w:rsidP="00CB081D">
      <w:pPr>
        <w:spacing w:line="300" w:lineRule="auto"/>
        <w:rPr>
          <w:rFonts w:ascii="宋体" w:hAnsi="宋体"/>
          <w:sz w:val="24"/>
        </w:rPr>
      </w:pPr>
      <w:r w:rsidRPr="00014671">
        <w:rPr>
          <w:rFonts w:ascii="宋体" w:hAnsi="宋体" w:hint="eastAsia"/>
          <w:sz w:val="24"/>
        </w:rPr>
        <w:t>课程结构：中国秘书史、秘书礼仪、秘书原理与实务、公共关系原理与实务、秘书应用文书写作、英语文书写作、现代办公自动化、人际交流与沟通、公关心理学、文书档案管理、会议与活动组织、行政管理学、企业管理、人力资源管理、现代汉语、基础写作、中国现当代文学经典、中国古代文学经典、外国文学经典、美学、书法、逻辑学等，突出强调文书写作、事务管理、咨询策划、公关宣传、团队服务意识与能力等核心指标。</w:t>
      </w:r>
    </w:p>
    <w:p w:rsidR="00CB081D" w:rsidRPr="00014671" w:rsidRDefault="00CB081D" w:rsidP="00CB081D">
      <w:pPr>
        <w:spacing w:line="300" w:lineRule="auto"/>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b/>
          <w:sz w:val="24"/>
        </w:rPr>
        <w:t>（四）文化产业管理</w:t>
      </w:r>
      <w:r w:rsidRPr="007D4DAD">
        <w:rPr>
          <w:rFonts w:ascii="宋体" w:hAnsi="宋体" w:hint="eastAsia"/>
          <w:sz w:val="24"/>
        </w:rPr>
        <w:t xml:space="preserve">   本专业培养具有丰富的人文知识和较高的综合文化素质的复合型、应用型专门人才。本专业培养学生了解和掌握人类文化资源的积累过程和发展规律，培养学生科学的文化资源观和高尚的审美意识，奠定学生在文化资源管理和文化产业开发中的文化基础和人文理念。所培养的学生具有广阔的国际视野，熟练掌握文化行政管理和文化企业经营专业知识、文化政策和法律知识，了解国内外文化艺术发展趋势，能够在文化产业管理机构、文化事业单位、文化产业经营企业以及文化市场、媒体从事文化产业创意与管理、文化项目策划、文化资源的保护与开发利用、文化产业研究、国际文化交流与传播等工作。</w:t>
      </w:r>
    </w:p>
    <w:p w:rsidR="00CB081D" w:rsidRPr="007D4DAD" w:rsidRDefault="00CB081D" w:rsidP="00CB081D">
      <w:pPr>
        <w:spacing w:line="300" w:lineRule="auto"/>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sz w:val="24"/>
        </w:rPr>
        <w:t>授予学位：管理学学士。</w:t>
      </w:r>
    </w:p>
    <w:p w:rsidR="00CB081D" w:rsidRPr="007D4DAD" w:rsidRDefault="00CB081D" w:rsidP="00CB081D">
      <w:pPr>
        <w:spacing w:line="300" w:lineRule="auto"/>
        <w:rPr>
          <w:rFonts w:ascii="宋体" w:hAnsi="宋体"/>
          <w:sz w:val="24"/>
        </w:rPr>
      </w:pPr>
    </w:p>
    <w:p w:rsidR="00CB081D" w:rsidRPr="007D4DAD" w:rsidRDefault="00CB081D" w:rsidP="00CB081D">
      <w:pPr>
        <w:spacing w:line="300" w:lineRule="auto"/>
        <w:rPr>
          <w:rFonts w:ascii="宋体" w:hAnsi="宋体"/>
          <w:sz w:val="24"/>
        </w:rPr>
      </w:pPr>
      <w:r w:rsidRPr="007D4DAD">
        <w:rPr>
          <w:rFonts w:ascii="宋体" w:hAnsi="宋体" w:hint="eastAsia"/>
          <w:sz w:val="24"/>
        </w:rPr>
        <w:t>课程结构：汉语基础、专业写作、中国文化史、世界文化史、文化产业概论、文化产业管理、文化资源学、文化产业经济学、文化传播学、文化市场管理、文化管理艺术学、文化产业政策与法规，等等，突出强调文化政策、文化市场活动、管理实践、品牌文化传播等核心指标。</w:t>
      </w:r>
    </w:p>
    <w:p w:rsidR="00CB081D" w:rsidRPr="00C92437" w:rsidRDefault="00CB081D" w:rsidP="00CB081D">
      <w:pPr>
        <w:spacing w:line="300" w:lineRule="auto"/>
        <w:rPr>
          <w:rFonts w:ascii="黑体" w:eastAsia="黑体" w:hAnsi="宋体"/>
          <w:b/>
          <w:bCs/>
          <w:sz w:val="28"/>
          <w:szCs w:val="28"/>
        </w:rPr>
      </w:pPr>
    </w:p>
    <w:p w:rsidR="00CB081D" w:rsidRPr="00305FC6" w:rsidRDefault="00CB081D" w:rsidP="00CB081D">
      <w:pPr>
        <w:spacing w:line="300" w:lineRule="auto"/>
        <w:rPr>
          <w:rFonts w:ascii="黑体" w:eastAsia="黑体" w:hAnsi="宋体"/>
          <w:b/>
          <w:bCs/>
          <w:sz w:val="28"/>
          <w:szCs w:val="28"/>
        </w:rPr>
      </w:pPr>
      <w:r>
        <w:rPr>
          <w:rFonts w:ascii="黑体" w:eastAsia="黑体" w:hAnsi="宋体" w:hint="eastAsia"/>
          <w:b/>
          <w:bCs/>
          <w:sz w:val="28"/>
          <w:szCs w:val="28"/>
        </w:rPr>
        <w:lastRenderedPageBreak/>
        <w:t>三</w:t>
      </w:r>
      <w:r w:rsidRPr="0001036A">
        <w:rPr>
          <w:rFonts w:ascii="黑体" w:eastAsia="黑体" w:hAnsi="宋体" w:hint="eastAsia"/>
          <w:b/>
          <w:bCs/>
          <w:sz w:val="28"/>
          <w:szCs w:val="28"/>
        </w:rPr>
        <w:t>、教师简介（详见文学院网页）</w:t>
      </w:r>
    </w:p>
    <w:p w:rsidR="00CB081D" w:rsidRDefault="00CB081D" w:rsidP="00CB081D">
      <w:pPr>
        <w:spacing w:line="300" w:lineRule="auto"/>
        <w:rPr>
          <w:rFonts w:ascii="黑体" w:eastAsia="黑体" w:hAnsi="宋体"/>
          <w:b/>
          <w:bCs/>
          <w:sz w:val="28"/>
          <w:szCs w:val="28"/>
        </w:rPr>
      </w:pPr>
    </w:p>
    <w:p w:rsidR="00CB081D" w:rsidRPr="0001036A" w:rsidRDefault="00CB081D" w:rsidP="00CB081D">
      <w:pPr>
        <w:spacing w:line="300" w:lineRule="auto"/>
        <w:rPr>
          <w:rFonts w:ascii="黑体" w:eastAsia="黑体" w:hAnsi="宋体"/>
          <w:b/>
          <w:bCs/>
          <w:sz w:val="28"/>
          <w:szCs w:val="28"/>
        </w:rPr>
      </w:pPr>
      <w:r>
        <w:rPr>
          <w:rFonts w:ascii="黑体" w:eastAsia="黑体" w:hAnsi="宋体" w:hint="eastAsia"/>
          <w:b/>
          <w:bCs/>
          <w:sz w:val="28"/>
          <w:szCs w:val="28"/>
        </w:rPr>
        <w:t>四</w:t>
      </w:r>
      <w:r w:rsidRPr="0001036A">
        <w:rPr>
          <w:rFonts w:ascii="黑体" w:eastAsia="黑体" w:hAnsi="宋体" w:hint="eastAsia"/>
          <w:b/>
          <w:bCs/>
          <w:sz w:val="28"/>
          <w:szCs w:val="28"/>
        </w:rPr>
        <w:t>、部分专业课程简介</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1.《诗歌导读》</w:t>
      </w:r>
    </w:p>
    <w:p w:rsidR="00AE08D2" w:rsidRPr="0001036A" w:rsidRDefault="00AE08D2" w:rsidP="00AE08D2">
      <w:pPr>
        <w:spacing w:line="300" w:lineRule="auto"/>
        <w:ind w:firstLineChars="200" w:firstLine="480"/>
        <w:rPr>
          <w:rFonts w:hint="eastAsia"/>
          <w:sz w:val="24"/>
        </w:rPr>
      </w:pPr>
      <w:r w:rsidRPr="0001036A">
        <w:rPr>
          <w:rFonts w:hint="eastAsia"/>
          <w:sz w:val="24"/>
        </w:rPr>
        <w:t>“诗歌导读”是大学中</w:t>
      </w:r>
      <w:r>
        <w:rPr>
          <w:rFonts w:hint="eastAsia"/>
          <w:sz w:val="24"/>
        </w:rPr>
        <w:t>文</w:t>
      </w:r>
      <w:r w:rsidRPr="0001036A">
        <w:rPr>
          <w:rFonts w:hint="eastAsia"/>
          <w:sz w:val="24"/>
        </w:rPr>
        <w:t>系一年级学生的必修课，是中文系学生真正从事文学专业学习的第一门课程，也是学生从事文学研究工作，向自己的文学研究职业迈出的第一步。它最重要的目的是培养文学院学生的文学感悟力。</w:t>
      </w:r>
    </w:p>
    <w:p w:rsidR="00AE08D2" w:rsidRPr="0001036A" w:rsidRDefault="00AE08D2" w:rsidP="00AE08D2">
      <w:pPr>
        <w:spacing w:line="300" w:lineRule="auto"/>
        <w:ind w:firstLineChars="200" w:firstLine="480"/>
        <w:rPr>
          <w:sz w:val="24"/>
        </w:rPr>
      </w:pPr>
      <w:r w:rsidRPr="0001036A">
        <w:rPr>
          <w:rFonts w:hint="eastAsia"/>
          <w:sz w:val="24"/>
        </w:rPr>
        <w:t>教学目的：</w:t>
      </w:r>
      <w:proofErr w:type="gramStart"/>
      <w:r w:rsidRPr="0001036A">
        <w:rPr>
          <w:rFonts w:hint="eastAsia"/>
          <w:sz w:val="24"/>
        </w:rPr>
        <w:t>弄清四</w:t>
      </w:r>
      <w:proofErr w:type="gramEnd"/>
      <w:r w:rsidRPr="0001036A">
        <w:rPr>
          <w:rFonts w:hint="eastAsia"/>
          <w:sz w:val="24"/>
        </w:rPr>
        <w:t>大问题：什么是诗？什么是诗人？诗有何用？如何欣赏诗？让学生喜欢上诗；让学生读到古今中外不同风格的好诗，特别是向学生介绍好的现代诗；计划介绍</w:t>
      </w:r>
      <w:r w:rsidRPr="0001036A">
        <w:rPr>
          <w:rFonts w:hint="eastAsia"/>
          <w:sz w:val="24"/>
        </w:rPr>
        <w:t>30</w:t>
      </w:r>
      <w:r w:rsidRPr="0001036A">
        <w:rPr>
          <w:rFonts w:hint="eastAsia"/>
          <w:sz w:val="24"/>
        </w:rPr>
        <w:t>位中外大诗人及优秀诗作；让学生完全学会欣赏诗，初步学会研究诗；具体解读</w:t>
      </w:r>
      <w:r w:rsidRPr="0001036A">
        <w:rPr>
          <w:rFonts w:hint="eastAsia"/>
          <w:sz w:val="24"/>
        </w:rPr>
        <w:t>30</w:t>
      </w:r>
      <w:r w:rsidRPr="0001036A">
        <w:rPr>
          <w:rFonts w:hint="eastAsia"/>
          <w:sz w:val="24"/>
        </w:rPr>
        <w:t>首诗作；让大部分学生初步学习写诗，少数学生成为校园诗人。本学期内课外粗读古今中外诗</w:t>
      </w:r>
      <w:r w:rsidRPr="0001036A">
        <w:rPr>
          <w:rFonts w:hint="eastAsia"/>
          <w:sz w:val="24"/>
        </w:rPr>
        <w:t>1000</w:t>
      </w:r>
      <w:r w:rsidRPr="0001036A">
        <w:rPr>
          <w:rFonts w:hint="eastAsia"/>
          <w:sz w:val="24"/>
        </w:rPr>
        <w:t>首，熟读其中</w:t>
      </w:r>
      <w:r w:rsidRPr="0001036A">
        <w:rPr>
          <w:rFonts w:hint="eastAsia"/>
          <w:sz w:val="24"/>
        </w:rPr>
        <w:t>300</w:t>
      </w:r>
      <w:r w:rsidRPr="0001036A">
        <w:rPr>
          <w:rFonts w:hint="eastAsia"/>
          <w:sz w:val="24"/>
        </w:rPr>
        <w:t>首，在老师引导下精读</w:t>
      </w:r>
      <w:r w:rsidRPr="0001036A">
        <w:rPr>
          <w:rFonts w:hint="eastAsia"/>
          <w:sz w:val="24"/>
        </w:rPr>
        <w:t>30</w:t>
      </w:r>
      <w:r w:rsidRPr="0001036A">
        <w:rPr>
          <w:rFonts w:hint="eastAsia"/>
          <w:sz w:val="24"/>
        </w:rPr>
        <w:t>首。建议读《诗刊》（下半月）、《星星》、《诗歌月刊》、《青春诗歌》、《扬子江》</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2.《散文导读》</w:t>
      </w:r>
    </w:p>
    <w:p w:rsidR="00AE08D2" w:rsidRPr="0001036A" w:rsidRDefault="00AE08D2" w:rsidP="00AE08D2">
      <w:pPr>
        <w:spacing w:line="300" w:lineRule="auto"/>
        <w:ind w:firstLineChars="200" w:firstLine="480"/>
        <w:rPr>
          <w:rFonts w:hint="eastAsia"/>
          <w:sz w:val="24"/>
        </w:rPr>
      </w:pPr>
      <w:r w:rsidRPr="0001036A">
        <w:rPr>
          <w:rFonts w:hint="eastAsia"/>
          <w:sz w:val="24"/>
        </w:rPr>
        <w:t>散文导读</w:t>
      </w:r>
      <w:proofErr w:type="gramStart"/>
      <w:r w:rsidRPr="0001036A">
        <w:rPr>
          <w:rFonts w:hint="eastAsia"/>
          <w:sz w:val="24"/>
        </w:rPr>
        <w:t>作为作为</w:t>
      </w:r>
      <w:proofErr w:type="gramEnd"/>
      <w:r w:rsidRPr="0001036A">
        <w:rPr>
          <w:rFonts w:hint="eastAsia"/>
          <w:sz w:val="24"/>
        </w:rPr>
        <w:t>作品导读课程的一部分，其目的是训练学生分析与解读作品的能力。</w:t>
      </w:r>
    </w:p>
    <w:p w:rsidR="00AE08D2" w:rsidRPr="0001036A" w:rsidRDefault="00AE08D2" w:rsidP="00AE08D2">
      <w:pPr>
        <w:spacing w:line="300" w:lineRule="auto"/>
        <w:ind w:firstLineChars="200" w:firstLine="480"/>
        <w:rPr>
          <w:rFonts w:hint="eastAsia"/>
          <w:sz w:val="24"/>
        </w:rPr>
      </w:pPr>
      <w:r w:rsidRPr="0001036A">
        <w:rPr>
          <w:rFonts w:hint="eastAsia"/>
          <w:sz w:val="24"/>
        </w:rPr>
        <w:t>本课程目标是：使学生能够掌握初步的散文作品的分析方法。</w:t>
      </w:r>
    </w:p>
    <w:p w:rsidR="00AE08D2" w:rsidRPr="0001036A" w:rsidRDefault="00AE08D2" w:rsidP="00AE08D2">
      <w:pPr>
        <w:spacing w:line="300" w:lineRule="auto"/>
        <w:ind w:firstLineChars="200" w:firstLine="480"/>
        <w:rPr>
          <w:rFonts w:hint="eastAsia"/>
          <w:sz w:val="24"/>
        </w:rPr>
      </w:pPr>
      <w:r w:rsidRPr="0001036A">
        <w:rPr>
          <w:rFonts w:hint="eastAsia"/>
          <w:sz w:val="24"/>
        </w:rPr>
        <w:t>教学要求：有选择性的挑选作品篇目，进行细读分析，以案例与样本的方式来培养与训练学生的具体分析能力。</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3.《小说导读》</w:t>
      </w:r>
    </w:p>
    <w:p w:rsidR="00AE08D2" w:rsidRPr="0001036A" w:rsidRDefault="00AE08D2" w:rsidP="00AE08D2">
      <w:pPr>
        <w:spacing w:line="300" w:lineRule="auto"/>
        <w:ind w:firstLineChars="200" w:firstLine="480"/>
        <w:rPr>
          <w:rFonts w:hint="eastAsia"/>
          <w:sz w:val="24"/>
        </w:rPr>
      </w:pPr>
      <w:r w:rsidRPr="0001036A">
        <w:rPr>
          <w:rFonts w:hint="eastAsia"/>
          <w:sz w:val="24"/>
        </w:rPr>
        <w:t>《小说导读》课程，是汉语言文学专业与中国语言文学基地班的专业基础必修课程。</w:t>
      </w:r>
    </w:p>
    <w:p w:rsidR="00AE08D2" w:rsidRPr="0001036A" w:rsidRDefault="00AE08D2" w:rsidP="00AE08D2">
      <w:pPr>
        <w:spacing w:line="300" w:lineRule="auto"/>
        <w:ind w:firstLineChars="200" w:firstLine="480"/>
        <w:rPr>
          <w:rFonts w:hint="eastAsia"/>
          <w:sz w:val="24"/>
        </w:rPr>
      </w:pPr>
      <w:r w:rsidRPr="0001036A">
        <w:rPr>
          <w:rFonts w:hint="eastAsia"/>
          <w:sz w:val="24"/>
        </w:rPr>
        <w:t>《小说导读》的课程目标是：促进学习者理解和掌握小说艺术的基本概念、基本知识、基本原理和基本方法；培养与提高学习者掌握文学的基本知识、了解小说文体的形式规范、熟悉经典作品的能力；培养与提高分析作品、鉴赏艺术的能力；培养与提高学习者的形象思维、开掘主题、语言表达的能力；提高和发展学习者的综合文化素养；增进学习者从事各种实践的能力。</w:t>
      </w:r>
    </w:p>
    <w:p w:rsidR="00AE08D2" w:rsidRPr="00ED2D13" w:rsidRDefault="00AE08D2" w:rsidP="00AE08D2">
      <w:pPr>
        <w:spacing w:line="300" w:lineRule="auto"/>
        <w:ind w:firstLineChars="200" w:firstLine="480"/>
        <w:rPr>
          <w:rFonts w:hint="eastAsia"/>
          <w:sz w:val="24"/>
        </w:rPr>
      </w:pPr>
      <w:r w:rsidRPr="0001036A">
        <w:rPr>
          <w:rFonts w:hint="eastAsia"/>
          <w:sz w:val="24"/>
        </w:rPr>
        <w:t>小说导读是文学的一个重要分支，同时也是中文学科必备的基本知识。因此，课程教学将紧密联系实践，要求学习者关注知识与方法的应用。为了更好地掌握课程内容，学习者要适当做课后练习。</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4.《现代汉语》</w:t>
      </w:r>
    </w:p>
    <w:p w:rsidR="00AE08D2" w:rsidRPr="0001036A" w:rsidRDefault="00AE08D2" w:rsidP="00AE08D2">
      <w:pPr>
        <w:spacing w:line="300" w:lineRule="auto"/>
        <w:ind w:firstLineChars="200" w:firstLine="480"/>
        <w:rPr>
          <w:rFonts w:hint="eastAsia"/>
          <w:sz w:val="24"/>
        </w:rPr>
      </w:pPr>
      <w:r w:rsidRPr="0001036A">
        <w:rPr>
          <w:rFonts w:hint="eastAsia"/>
          <w:sz w:val="24"/>
        </w:rPr>
        <w:t>“现代汉语”是高等学校汉语言文学专业的基础课程，它与古代汉语、语言学概论共同构成汉语言文学专业的语言学主干课程。当今社会，人们的交往范围扩大，交际频率增多，计算机的应用日益广泛，语言在社会生活中的地位也越来越重要，对语言理论和应用的研究受到多学科的重视。</w:t>
      </w:r>
    </w:p>
    <w:p w:rsidR="00AE08D2" w:rsidRPr="0001036A" w:rsidRDefault="00AE08D2" w:rsidP="00AE08D2">
      <w:pPr>
        <w:spacing w:line="300" w:lineRule="auto"/>
        <w:ind w:firstLineChars="200" w:firstLine="480"/>
        <w:rPr>
          <w:sz w:val="24"/>
        </w:rPr>
      </w:pPr>
      <w:r w:rsidRPr="0001036A">
        <w:rPr>
          <w:rFonts w:hint="eastAsia"/>
          <w:sz w:val="24"/>
        </w:rPr>
        <w:t>“现代汉语”课程同时兼有工具课、理论课和实践课的性质，它以国家的语言文字政策为依据，贯彻理论联系实际的原则，系统地讲授现代汉语的基础理论和基本知识，把以汉语</w:t>
      </w:r>
      <w:r w:rsidRPr="0001036A">
        <w:rPr>
          <w:rFonts w:hint="eastAsia"/>
          <w:sz w:val="24"/>
        </w:rPr>
        <w:lastRenderedPageBreak/>
        <w:t>为母语的本科学生对于现代汉语原有的感性认识提升为理性认识，加强基本技能训练，培养学生良好的语言素质，提高他们的理解能力和表达能力、分析能力和思辨能力、创新能力和研究能力、逻辑推理和归纳、演绎能力，为学生将来从事语言文字工作、语文教学工作和现代汉语的研究打下基础。</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5.《写作》</w:t>
      </w:r>
    </w:p>
    <w:p w:rsidR="00AE08D2" w:rsidRPr="0001036A" w:rsidRDefault="00AE08D2" w:rsidP="00AE08D2">
      <w:pPr>
        <w:spacing w:line="300" w:lineRule="auto"/>
        <w:ind w:firstLineChars="200" w:firstLine="480"/>
        <w:rPr>
          <w:rFonts w:hint="eastAsia"/>
          <w:sz w:val="24"/>
        </w:rPr>
      </w:pPr>
      <w:r w:rsidRPr="0001036A">
        <w:rPr>
          <w:rFonts w:hint="eastAsia"/>
          <w:sz w:val="24"/>
        </w:rPr>
        <w:t>面向汉语言文学专业与中国语言文学基地班，培养作者、学者、导师三位一体的语文教师。一个中学语文教师要能教好写作（语文），就必须会写文章，会讲出所以要这样写的道理，还要会指导学生学习写文章。这三个方面的要求，便是高师写作课程的基本内容。</w:t>
      </w:r>
    </w:p>
    <w:p w:rsidR="00AE08D2" w:rsidRPr="0001036A" w:rsidRDefault="00AE08D2" w:rsidP="00AE08D2">
      <w:pPr>
        <w:spacing w:line="300" w:lineRule="auto"/>
        <w:ind w:firstLineChars="200" w:firstLine="480"/>
        <w:rPr>
          <w:rFonts w:hint="eastAsia"/>
          <w:sz w:val="24"/>
        </w:rPr>
      </w:pPr>
      <w:r w:rsidRPr="0001036A">
        <w:rPr>
          <w:rFonts w:hint="eastAsia"/>
          <w:sz w:val="24"/>
        </w:rPr>
        <w:t>在这“三位一体”的能力结构中，会写是基础，是前提。一个语文教师缺乏对写作的执着追求和深入体悟，是不可能教好写作的。而语文教师仅止于会写、爱写也还不足以教好写作。任何个人的直接的写作经验都是有局限性的。教师会写，从教学的角度看，他所能给予学生的，除了情意因素的正面影响外，就是个体的、经验层面上的写作体认。而真正能对学生的写作具有普遍指导作用的，应是从众多的个体写作实践经验中概括抽象出来的写作理论。会写，</w:t>
      </w:r>
      <w:r>
        <w:rPr>
          <w:rFonts w:hint="eastAsia"/>
          <w:sz w:val="24"/>
        </w:rPr>
        <w:t>是作者；会讲，应是学者，应是具有一定的写作理论修养的写作学者，</w:t>
      </w:r>
      <w:r w:rsidRPr="0001036A">
        <w:rPr>
          <w:rFonts w:hint="eastAsia"/>
          <w:sz w:val="24"/>
        </w:rPr>
        <w:t>从发展来看，还应是语文学者、教育学者、人文</w:t>
      </w:r>
      <w:r>
        <w:rPr>
          <w:rFonts w:hint="eastAsia"/>
          <w:sz w:val="24"/>
        </w:rPr>
        <w:t>学者。</w:t>
      </w:r>
      <w:r w:rsidRPr="0001036A">
        <w:rPr>
          <w:rFonts w:hint="eastAsia"/>
          <w:sz w:val="24"/>
        </w:rPr>
        <w:t>必须具有较丰厚的理论积累，并具备对相关领域的问题进行研究和理论创新的能力。会写，会讲，还得会教。写作教师所做的最重要的工作是“导悟”，即指导、诱导学生自己领悟写作的规律和要求，从而逐步形成较强的文体形式感和写作行为自律能力。语文教师应是写作上的“导师”。</w:t>
      </w:r>
    </w:p>
    <w:p w:rsidR="00AE08D2" w:rsidRPr="00ED2D13" w:rsidRDefault="00AE08D2" w:rsidP="00AE08D2">
      <w:pPr>
        <w:spacing w:line="300" w:lineRule="auto"/>
        <w:ind w:firstLineChars="200" w:firstLine="480"/>
        <w:rPr>
          <w:rFonts w:hint="eastAsia"/>
          <w:sz w:val="24"/>
        </w:rPr>
      </w:pPr>
      <w:r w:rsidRPr="0001036A">
        <w:rPr>
          <w:rFonts w:hint="eastAsia"/>
          <w:sz w:val="24"/>
        </w:rPr>
        <w:t>语文教师的“导师”的要求，是其语文教育素养的集中体现，也便是高师写作课程师范性的最主要的特征。作者、学者的要求，只有统一于导师的要求上，才成其为语文教师的完整的智能结构。</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6.《文学概论》</w:t>
      </w:r>
    </w:p>
    <w:p w:rsidR="00AE08D2" w:rsidRPr="0001036A" w:rsidRDefault="00AE08D2" w:rsidP="00AE08D2">
      <w:pPr>
        <w:spacing w:line="300" w:lineRule="auto"/>
        <w:ind w:firstLineChars="200" w:firstLine="480"/>
        <w:rPr>
          <w:rFonts w:hint="eastAsia"/>
          <w:sz w:val="24"/>
        </w:rPr>
      </w:pPr>
      <w:r w:rsidRPr="0001036A">
        <w:rPr>
          <w:rFonts w:hint="eastAsia"/>
          <w:sz w:val="24"/>
        </w:rPr>
        <w:t xml:space="preserve"> </w:t>
      </w:r>
      <w:r w:rsidRPr="0001036A">
        <w:rPr>
          <w:rFonts w:hint="eastAsia"/>
          <w:sz w:val="24"/>
        </w:rPr>
        <w:t>“文学概论”是大学中文系一年级学生的必修课</w:t>
      </w:r>
      <w:r>
        <w:rPr>
          <w:rFonts w:hint="eastAsia"/>
          <w:sz w:val="24"/>
        </w:rPr>
        <w:t>，</w:t>
      </w:r>
      <w:r w:rsidRPr="0001036A">
        <w:rPr>
          <w:rFonts w:hint="eastAsia"/>
          <w:sz w:val="24"/>
        </w:rPr>
        <w:t>是学生从事文学研究工作，向自己的文学研究职业迈出的第一步。这门课程教学的好坏不仅直接关系到中文系学生在以后四年的大学专业学习的好坏，因为其他课</w:t>
      </w:r>
      <w:r>
        <w:rPr>
          <w:rFonts w:hint="eastAsia"/>
          <w:sz w:val="24"/>
        </w:rPr>
        <w:t>程，如现当代文学、古代文学等所有文学类课程都需要文学理论作支撑；</w:t>
      </w:r>
      <w:r w:rsidRPr="0001036A">
        <w:rPr>
          <w:rFonts w:hint="eastAsia"/>
          <w:sz w:val="24"/>
        </w:rPr>
        <w:t>而且还关系到学</w:t>
      </w:r>
      <w:r>
        <w:rPr>
          <w:rFonts w:hint="eastAsia"/>
          <w:sz w:val="24"/>
        </w:rPr>
        <w:t>生的未来发展。如果能够通过</w:t>
      </w:r>
      <w:proofErr w:type="gramStart"/>
      <w:r>
        <w:rPr>
          <w:rFonts w:hint="eastAsia"/>
          <w:sz w:val="24"/>
        </w:rPr>
        <w:t>一</w:t>
      </w:r>
      <w:proofErr w:type="gramEnd"/>
      <w:r>
        <w:rPr>
          <w:rFonts w:hint="eastAsia"/>
          <w:sz w:val="24"/>
        </w:rPr>
        <w:t>学年的“文学概论”的教学，使学生具备基本的理论修养，在理解文学作品和文学现象的同时，培养理论的、逻辑的思维方式，</w:t>
      </w:r>
      <w:r w:rsidRPr="0001036A">
        <w:rPr>
          <w:rFonts w:hint="eastAsia"/>
          <w:sz w:val="24"/>
        </w:rPr>
        <w:t>对学生，特别是对国家基础学科人才基地班学生，使他们</w:t>
      </w:r>
      <w:r>
        <w:rPr>
          <w:rFonts w:hint="eastAsia"/>
          <w:sz w:val="24"/>
        </w:rPr>
        <w:t>将来</w:t>
      </w:r>
      <w:r w:rsidRPr="0001036A">
        <w:rPr>
          <w:rFonts w:hint="eastAsia"/>
          <w:sz w:val="24"/>
        </w:rPr>
        <w:t>成为</w:t>
      </w:r>
      <w:r>
        <w:rPr>
          <w:rFonts w:hint="eastAsia"/>
          <w:sz w:val="24"/>
        </w:rPr>
        <w:t>富有竞争力的文学研究者</w:t>
      </w:r>
      <w:r w:rsidRPr="0001036A">
        <w:rPr>
          <w:rFonts w:hint="eastAsia"/>
          <w:sz w:val="24"/>
        </w:rPr>
        <w:t>，是十分有意义的。</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7.《古代汉语》</w:t>
      </w:r>
    </w:p>
    <w:p w:rsidR="00AE08D2" w:rsidRPr="0001036A" w:rsidRDefault="00AE08D2" w:rsidP="00AE08D2">
      <w:pPr>
        <w:spacing w:line="300" w:lineRule="auto"/>
        <w:ind w:firstLineChars="200" w:firstLine="480"/>
        <w:rPr>
          <w:rFonts w:hint="eastAsia"/>
          <w:sz w:val="24"/>
        </w:rPr>
      </w:pPr>
      <w:r w:rsidRPr="0001036A">
        <w:rPr>
          <w:rFonts w:hint="eastAsia"/>
          <w:sz w:val="24"/>
        </w:rPr>
        <w:t>古代汉语是文学院汉语言文学专业、国家文科基地的专业必修基础课程。本课程的任务是培养和提高学生运用古代汉语知识阅读古籍</w:t>
      </w:r>
      <w:r>
        <w:rPr>
          <w:rFonts w:hint="eastAsia"/>
          <w:sz w:val="24"/>
        </w:rPr>
        <w:t>的能力，培养师范类学生</w:t>
      </w:r>
      <w:r w:rsidRPr="0001036A">
        <w:rPr>
          <w:rFonts w:hint="eastAsia"/>
          <w:sz w:val="24"/>
        </w:rPr>
        <w:t>进行中学文言文教学的能力，提高学生的语言修养。本课程为大学二年级学生开设，在两个学期内完成教学任务，</w:t>
      </w:r>
      <w:proofErr w:type="gramStart"/>
      <w:r w:rsidRPr="0001036A">
        <w:rPr>
          <w:rFonts w:hint="eastAsia"/>
          <w:sz w:val="24"/>
        </w:rPr>
        <w:t>教学总</w:t>
      </w:r>
      <w:proofErr w:type="gramEnd"/>
      <w:r w:rsidRPr="0001036A">
        <w:rPr>
          <w:rFonts w:hint="eastAsia"/>
          <w:sz w:val="24"/>
        </w:rPr>
        <w:t>时数为</w:t>
      </w:r>
      <w:r w:rsidRPr="0001036A">
        <w:rPr>
          <w:rFonts w:hint="eastAsia"/>
          <w:sz w:val="24"/>
        </w:rPr>
        <w:t>140</w:t>
      </w:r>
      <w:r w:rsidRPr="0001036A">
        <w:rPr>
          <w:rFonts w:hint="eastAsia"/>
          <w:sz w:val="24"/>
        </w:rPr>
        <w:t>学时。教师要遵循理论和实践相结合的原则、感性认识和理性认识相结合的原则，注意循序渐进、由浅入深，注意古今沟通、辨析异同，注意讲练结合、学以致用。本课程安排两次考试，在每学期末进行。</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8.《中国现当代文学》</w:t>
      </w:r>
    </w:p>
    <w:p w:rsidR="00AE08D2" w:rsidRPr="0001036A" w:rsidRDefault="00AE08D2" w:rsidP="00AE08D2">
      <w:pPr>
        <w:spacing w:line="300" w:lineRule="auto"/>
        <w:ind w:firstLineChars="200" w:firstLine="480"/>
        <w:rPr>
          <w:rFonts w:hint="eastAsia"/>
          <w:sz w:val="24"/>
        </w:rPr>
      </w:pPr>
      <w:r w:rsidRPr="0001036A">
        <w:rPr>
          <w:rFonts w:hint="eastAsia"/>
          <w:sz w:val="24"/>
        </w:rPr>
        <w:lastRenderedPageBreak/>
        <w:t>《中国现代文学史》课程是文学院汉语言文学专业、国家文科基地的专业必修基础课程。</w:t>
      </w:r>
    </w:p>
    <w:p w:rsidR="00AE08D2" w:rsidRPr="0001036A" w:rsidRDefault="00AE08D2" w:rsidP="00AE08D2">
      <w:pPr>
        <w:spacing w:line="300" w:lineRule="auto"/>
        <w:ind w:firstLineChars="200" w:firstLine="480"/>
        <w:rPr>
          <w:rFonts w:hint="eastAsia"/>
          <w:sz w:val="24"/>
        </w:rPr>
      </w:pPr>
      <w:r w:rsidRPr="0001036A">
        <w:rPr>
          <w:rFonts w:hint="eastAsia"/>
          <w:sz w:val="24"/>
        </w:rPr>
        <w:t>《中国现代文学史》课程目标是帮助、促进学习者正确认识、理解和掌握中国现代文学的基本概念、基本知识、基本原理和发展过程及其特点；运用马克思主义历史的和美学的观点、方法，分析和评价各个历史时期的重要作家作品；全面系统地了解</w:t>
      </w:r>
      <w:r w:rsidRPr="0001036A">
        <w:rPr>
          <w:sz w:val="24"/>
        </w:rPr>
        <w:t>“</w:t>
      </w:r>
      <w:r w:rsidRPr="0001036A">
        <w:rPr>
          <w:rFonts w:hint="eastAsia"/>
          <w:sz w:val="24"/>
        </w:rPr>
        <w:t>五四</w:t>
      </w:r>
      <w:r w:rsidRPr="0001036A">
        <w:rPr>
          <w:sz w:val="24"/>
        </w:rPr>
        <w:t>”</w:t>
      </w:r>
      <w:r w:rsidRPr="0001036A">
        <w:rPr>
          <w:rFonts w:hint="eastAsia"/>
          <w:sz w:val="24"/>
        </w:rPr>
        <w:t>文学革命以来的文学思潮、文学运动、文学批评和文学创作发展的基本概况以及中国现代文学的主要成就和经验教训；发展学习者的科学研究能力与批判性思维；增进学习者从事现代文学研究</w:t>
      </w:r>
      <w:r>
        <w:rPr>
          <w:rFonts w:hint="eastAsia"/>
          <w:sz w:val="24"/>
        </w:rPr>
        <w:t>的</w:t>
      </w:r>
      <w:r w:rsidRPr="0001036A">
        <w:rPr>
          <w:rFonts w:hint="eastAsia"/>
          <w:sz w:val="24"/>
        </w:rPr>
        <w:t>创新能力。</w:t>
      </w:r>
    </w:p>
    <w:p w:rsidR="00AE08D2" w:rsidRPr="0001036A" w:rsidRDefault="00AE08D2" w:rsidP="00AE08D2">
      <w:pPr>
        <w:spacing w:line="300" w:lineRule="auto"/>
        <w:ind w:firstLineChars="200" w:firstLine="480"/>
        <w:rPr>
          <w:rFonts w:hint="eastAsia"/>
          <w:sz w:val="24"/>
        </w:rPr>
      </w:pPr>
      <w:r w:rsidRPr="0001036A">
        <w:rPr>
          <w:rFonts w:hint="eastAsia"/>
          <w:sz w:val="24"/>
        </w:rPr>
        <w:t>《中国现代文学史》课程是应用基础性学科，在内容上与中国现代历史、中国现代报刊、中国现代文艺思潮、中国现代文学理论等有关联，在应用上与当前学校教育改革紧密联系。所以，学习本课程，必须要先学习《文学理论》、《中国现代历史》等一些基础课程，同时，学习者要关注“中国现代文学”研究的新进展。只有这样，才能更好地理解和掌握课程内容与方法。</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9.《中国古代文学》（含中国古代文学史、中国古代文学作品选两部分）</w:t>
      </w:r>
    </w:p>
    <w:p w:rsidR="00AE08D2" w:rsidRPr="0001036A" w:rsidRDefault="00AE08D2" w:rsidP="00AE08D2">
      <w:pPr>
        <w:spacing w:line="300" w:lineRule="auto"/>
        <w:ind w:firstLineChars="200" w:firstLine="480"/>
        <w:rPr>
          <w:rFonts w:hint="eastAsia"/>
          <w:sz w:val="24"/>
        </w:rPr>
      </w:pPr>
      <w:r w:rsidRPr="0001036A">
        <w:rPr>
          <w:rFonts w:hint="eastAsia"/>
          <w:sz w:val="24"/>
        </w:rPr>
        <w:t>《中国文学史》课程，是文学院汉语言文学专业、国家文科基地的专业基础必修课程。</w:t>
      </w:r>
    </w:p>
    <w:p w:rsidR="00AE08D2" w:rsidRPr="0001036A" w:rsidRDefault="00AE08D2" w:rsidP="00AE08D2">
      <w:pPr>
        <w:spacing w:line="300" w:lineRule="auto"/>
        <w:ind w:firstLineChars="200" w:firstLine="480"/>
        <w:rPr>
          <w:rFonts w:hint="eastAsia"/>
          <w:sz w:val="24"/>
        </w:rPr>
      </w:pPr>
      <w:r w:rsidRPr="0001036A">
        <w:rPr>
          <w:rFonts w:hint="eastAsia"/>
          <w:sz w:val="24"/>
        </w:rPr>
        <w:t>《中国文学史》的课程</w:t>
      </w:r>
      <w:r>
        <w:rPr>
          <w:rFonts w:hint="eastAsia"/>
          <w:sz w:val="24"/>
        </w:rPr>
        <w:t>目标是：促进学习者理解和掌握中国文学发展史的基本脉络和基本知识，了解</w:t>
      </w:r>
      <w:r w:rsidRPr="0001036A">
        <w:rPr>
          <w:rFonts w:hint="eastAsia"/>
          <w:sz w:val="24"/>
        </w:rPr>
        <w:t>中国文学发生、发展与衍变的规律</w:t>
      </w:r>
      <w:r>
        <w:rPr>
          <w:rFonts w:hint="eastAsia"/>
          <w:sz w:val="24"/>
        </w:rPr>
        <w:t>，培养学习者</w:t>
      </w:r>
      <w:r w:rsidRPr="0001036A">
        <w:rPr>
          <w:rFonts w:hint="eastAsia"/>
          <w:sz w:val="24"/>
        </w:rPr>
        <w:t>阅读、分析文学作品的能力，提升学习者对民族文化，特别是对文学与艺术的鉴赏与审美能力。</w:t>
      </w:r>
    </w:p>
    <w:p w:rsidR="00AE08D2" w:rsidRPr="0001036A" w:rsidRDefault="00AE08D2" w:rsidP="00AE08D2">
      <w:pPr>
        <w:spacing w:line="300" w:lineRule="auto"/>
        <w:ind w:firstLineChars="200" w:firstLine="480"/>
        <w:rPr>
          <w:rFonts w:hint="eastAsia"/>
          <w:sz w:val="24"/>
        </w:rPr>
      </w:pPr>
      <w:r w:rsidRPr="0001036A">
        <w:rPr>
          <w:rFonts w:hint="eastAsia"/>
          <w:sz w:val="24"/>
        </w:rPr>
        <w:t>要求学习者广泛阅读原著，背诵名篇，了解文学发展的历史进程及规律。文学与社会、经济、政治、文化、宗教、艺术关系密切，因此要求学习者增强文史</w:t>
      </w:r>
      <w:proofErr w:type="gramStart"/>
      <w:r w:rsidRPr="0001036A">
        <w:rPr>
          <w:rFonts w:hint="eastAsia"/>
          <w:sz w:val="24"/>
        </w:rPr>
        <w:t>哲</w:t>
      </w:r>
      <w:proofErr w:type="gramEnd"/>
      <w:r w:rsidRPr="0001036A">
        <w:rPr>
          <w:rFonts w:hint="eastAsia"/>
          <w:sz w:val="24"/>
        </w:rPr>
        <w:t>多方面的修养。对基地班的学生，要求他们关注学术界的研究动态和信息，将课程学习与初步的研究实践相结合。</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10.《外国文学史》</w:t>
      </w:r>
    </w:p>
    <w:p w:rsidR="00AE08D2" w:rsidRPr="0001036A" w:rsidRDefault="00AE08D2" w:rsidP="00AE08D2">
      <w:pPr>
        <w:spacing w:line="300" w:lineRule="auto"/>
        <w:ind w:firstLineChars="200" w:firstLine="480"/>
        <w:rPr>
          <w:rFonts w:hint="eastAsia"/>
          <w:sz w:val="24"/>
        </w:rPr>
      </w:pPr>
      <w:r w:rsidRPr="0001036A">
        <w:rPr>
          <w:rFonts w:hint="eastAsia"/>
          <w:sz w:val="24"/>
        </w:rPr>
        <w:t>《外国文学史》是中国语言文学专业本科段的一门必修的专业基础课。《外国文学史》主要是外国文学的发展史，即对外国文学发展的脉络和框架进行简洁、明晰的勾勒与描绘，并突出四个高峰：古代文学、文艺复兴文学、</w:t>
      </w:r>
      <w:r w:rsidRPr="0001036A">
        <w:rPr>
          <w:rFonts w:hint="eastAsia"/>
          <w:sz w:val="24"/>
        </w:rPr>
        <w:t>19</w:t>
      </w:r>
      <w:r w:rsidRPr="0001036A">
        <w:rPr>
          <w:rFonts w:hint="eastAsia"/>
          <w:sz w:val="24"/>
        </w:rPr>
        <w:t>世纪文学、</w:t>
      </w:r>
      <w:r w:rsidRPr="0001036A">
        <w:rPr>
          <w:rFonts w:hint="eastAsia"/>
          <w:sz w:val="24"/>
        </w:rPr>
        <w:t>20</w:t>
      </w:r>
      <w:r w:rsidRPr="0001036A">
        <w:rPr>
          <w:rFonts w:hint="eastAsia"/>
          <w:sz w:val="24"/>
        </w:rPr>
        <w:t>世纪文学，尤其加大了</w:t>
      </w:r>
      <w:r w:rsidRPr="0001036A">
        <w:rPr>
          <w:rFonts w:hint="eastAsia"/>
          <w:sz w:val="24"/>
        </w:rPr>
        <w:t>20</w:t>
      </w:r>
      <w:r w:rsidRPr="0001036A">
        <w:rPr>
          <w:rFonts w:hint="eastAsia"/>
          <w:sz w:val="24"/>
        </w:rPr>
        <w:t>世纪文学的比重。</w:t>
      </w:r>
    </w:p>
    <w:p w:rsidR="00AE08D2" w:rsidRPr="0001036A" w:rsidRDefault="00AE08D2" w:rsidP="00AE08D2">
      <w:pPr>
        <w:spacing w:line="300" w:lineRule="auto"/>
        <w:ind w:firstLineChars="200" w:firstLine="480"/>
        <w:rPr>
          <w:rFonts w:hint="eastAsia"/>
          <w:sz w:val="24"/>
        </w:rPr>
      </w:pPr>
      <w:r w:rsidRPr="0001036A">
        <w:rPr>
          <w:rFonts w:hint="eastAsia"/>
          <w:sz w:val="24"/>
        </w:rPr>
        <w:t>《外国文学史》的课程目标是：本课程的内容包括上下几千年，纵横几十国，无比灿烂和丰富的外国文学史上的各种现象。其中，人文主义、古典主义、启蒙主义、浪漫主义、现实主义、现代主义等文学为学习重点。从当前教学的实际情况出发，本课程着眼于学习欧美各个历史时期的文学思潮、文学流派、文学社团及代表作家作品在文学史上的意义。对其他地区的文学发展线索暂不涉及。</w:t>
      </w:r>
    </w:p>
    <w:p w:rsidR="00AE08D2" w:rsidRPr="0001036A" w:rsidRDefault="00AE08D2" w:rsidP="00AE08D2">
      <w:pPr>
        <w:spacing w:line="300" w:lineRule="auto"/>
        <w:ind w:firstLineChars="200" w:firstLine="480"/>
        <w:rPr>
          <w:rFonts w:hint="eastAsia"/>
          <w:sz w:val="24"/>
        </w:rPr>
      </w:pPr>
      <w:r w:rsidRPr="0001036A">
        <w:rPr>
          <w:rFonts w:hint="eastAsia"/>
          <w:sz w:val="24"/>
        </w:rPr>
        <w:t>本课程要求学习者在掌握《文学概论》、《外国文学作品选》等课程所学知识的基础上，理论联系实际，实</w:t>
      </w:r>
      <w:r>
        <w:rPr>
          <w:rFonts w:hint="eastAsia"/>
          <w:sz w:val="24"/>
        </w:rPr>
        <w:t>事求是地分析纷繁复杂的外国文学史上的现象，扎实地掌握其发展规律、审美过程、</w:t>
      </w:r>
      <w:r w:rsidRPr="0001036A">
        <w:rPr>
          <w:rFonts w:hint="eastAsia"/>
          <w:sz w:val="24"/>
        </w:rPr>
        <w:t>人物性格</w:t>
      </w:r>
      <w:r>
        <w:rPr>
          <w:rFonts w:hint="eastAsia"/>
          <w:sz w:val="24"/>
        </w:rPr>
        <w:t>形象的发展，努力提高</w:t>
      </w:r>
      <w:r w:rsidRPr="0001036A">
        <w:rPr>
          <w:rFonts w:hint="eastAsia"/>
          <w:sz w:val="24"/>
        </w:rPr>
        <w:t>分析和阐释能力。</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11.《语言学概论》</w:t>
      </w:r>
    </w:p>
    <w:p w:rsidR="00AE08D2" w:rsidRPr="0001036A" w:rsidRDefault="00AE08D2" w:rsidP="00AE08D2">
      <w:pPr>
        <w:spacing w:line="300" w:lineRule="auto"/>
        <w:ind w:firstLineChars="200" w:firstLine="480"/>
        <w:rPr>
          <w:rFonts w:hint="eastAsia"/>
          <w:sz w:val="24"/>
        </w:rPr>
      </w:pPr>
      <w:r w:rsidRPr="0001036A">
        <w:rPr>
          <w:rFonts w:hint="eastAsia"/>
          <w:sz w:val="24"/>
        </w:rPr>
        <w:t xml:space="preserve"> </w:t>
      </w:r>
      <w:r w:rsidRPr="0001036A">
        <w:rPr>
          <w:rFonts w:hint="eastAsia"/>
          <w:sz w:val="24"/>
        </w:rPr>
        <w:t>“语言学概论”是中文专业的基础课。本课程注重介绍语言学的基础知识，讨论语言与社会、语言与思维的一些重要问题，同时适当涉及语言学的理论方法和实际应用方面的一些内容。学生应较系统地掌握语言与语言学的一些基本概念，较系统地掌握语言学中关于语音、</w:t>
      </w:r>
      <w:r w:rsidRPr="0001036A">
        <w:rPr>
          <w:rFonts w:hint="eastAsia"/>
          <w:sz w:val="24"/>
        </w:rPr>
        <w:lastRenderedPageBreak/>
        <w:t>语汇、语法、语义、文字的基础知识，基本了解语言与社会、语言与思维方面的一些重要问题，初步了解语言学的应用的一些内容，并能在专业学习中灵活地运用这些知识。</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12.《逻辑学》</w:t>
      </w:r>
    </w:p>
    <w:p w:rsidR="00AE08D2" w:rsidRPr="0001036A" w:rsidRDefault="00AE08D2" w:rsidP="00AE08D2">
      <w:pPr>
        <w:spacing w:line="300" w:lineRule="auto"/>
        <w:ind w:firstLineChars="200" w:firstLine="480"/>
        <w:rPr>
          <w:rFonts w:hint="eastAsia"/>
          <w:sz w:val="24"/>
        </w:rPr>
      </w:pPr>
      <w:r w:rsidRPr="0001036A">
        <w:rPr>
          <w:rFonts w:hint="eastAsia"/>
          <w:sz w:val="24"/>
        </w:rPr>
        <w:t>普通逻辑是全国高等学校文科各专业的公共必修基础课。</w:t>
      </w:r>
    </w:p>
    <w:p w:rsidR="00AE08D2" w:rsidRPr="0001036A" w:rsidRDefault="00AE08D2" w:rsidP="00AE08D2">
      <w:pPr>
        <w:spacing w:line="300" w:lineRule="auto"/>
        <w:ind w:firstLineChars="200" w:firstLine="480"/>
        <w:rPr>
          <w:rFonts w:hint="eastAsia"/>
          <w:sz w:val="24"/>
        </w:rPr>
      </w:pPr>
      <w:r w:rsidRPr="0001036A">
        <w:rPr>
          <w:rFonts w:hint="eastAsia"/>
          <w:sz w:val="24"/>
        </w:rPr>
        <w:t>课程目标主要是让本科生比较系统地学习和掌握普通逻辑的基本知识、理论和方法；通过逻辑思维和表述论证的训练提高思维的准确</w:t>
      </w:r>
      <w:r>
        <w:rPr>
          <w:rFonts w:hint="eastAsia"/>
          <w:sz w:val="24"/>
        </w:rPr>
        <w:t>性和敏捷性，增强论证的逻辑力量。同时为进一步学习和理解其他</w:t>
      </w:r>
      <w:r w:rsidRPr="0001036A">
        <w:rPr>
          <w:rFonts w:hint="eastAsia"/>
          <w:sz w:val="24"/>
        </w:rPr>
        <w:t>各门具体科学知识提供必要的逻辑分析工具。</w:t>
      </w:r>
    </w:p>
    <w:p w:rsidR="00AE08D2" w:rsidRPr="0001036A" w:rsidRDefault="00AE08D2" w:rsidP="00AE08D2">
      <w:pPr>
        <w:spacing w:line="300" w:lineRule="auto"/>
        <w:ind w:firstLineChars="200" w:firstLine="480"/>
        <w:rPr>
          <w:rFonts w:hint="eastAsia"/>
          <w:sz w:val="24"/>
        </w:rPr>
      </w:pPr>
      <w:r w:rsidRPr="0001036A">
        <w:rPr>
          <w:rFonts w:hint="eastAsia"/>
          <w:sz w:val="24"/>
        </w:rPr>
        <w:t>教学要求：根据教材内容，在理解的基础上记住相关概念、规则、逻辑形式，并了解其内在联系，注重理论联系实际，努力把逻辑理论知识转化为思维的技能和论证的方法。</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13.《文学创作论》</w:t>
      </w:r>
    </w:p>
    <w:p w:rsidR="00AE08D2" w:rsidRPr="0001036A" w:rsidRDefault="00AE08D2" w:rsidP="00AE08D2">
      <w:pPr>
        <w:spacing w:line="300" w:lineRule="auto"/>
        <w:ind w:firstLineChars="200" w:firstLine="480"/>
        <w:rPr>
          <w:rFonts w:hint="eastAsia"/>
          <w:sz w:val="24"/>
        </w:rPr>
      </w:pPr>
      <w:r w:rsidRPr="0001036A">
        <w:rPr>
          <w:sz w:val="24"/>
        </w:rPr>
        <w:t>本</w:t>
      </w:r>
      <w:r w:rsidRPr="0001036A">
        <w:rPr>
          <w:rFonts w:hint="eastAsia"/>
          <w:sz w:val="24"/>
        </w:rPr>
        <w:t>课程</w:t>
      </w:r>
      <w:r w:rsidRPr="0001036A">
        <w:rPr>
          <w:sz w:val="24"/>
        </w:rPr>
        <w:t>不是一般的文学理论</w:t>
      </w:r>
      <w:r w:rsidRPr="0001036A">
        <w:rPr>
          <w:rFonts w:hint="eastAsia"/>
          <w:sz w:val="24"/>
        </w:rPr>
        <w:t>讲授</w:t>
      </w:r>
      <w:r w:rsidRPr="0001036A">
        <w:rPr>
          <w:sz w:val="24"/>
        </w:rPr>
        <w:t>，而是</w:t>
      </w:r>
      <w:r w:rsidRPr="0001036A">
        <w:rPr>
          <w:rFonts w:hint="eastAsia"/>
          <w:sz w:val="24"/>
        </w:rPr>
        <w:t>文学</w:t>
      </w:r>
      <w:r w:rsidRPr="0001036A">
        <w:rPr>
          <w:sz w:val="24"/>
        </w:rPr>
        <w:t>创作</w:t>
      </w:r>
      <w:r w:rsidRPr="0001036A">
        <w:rPr>
          <w:rFonts w:hint="eastAsia"/>
          <w:sz w:val="24"/>
        </w:rPr>
        <w:t>理论</w:t>
      </w:r>
      <w:r w:rsidRPr="0001036A">
        <w:rPr>
          <w:sz w:val="24"/>
        </w:rPr>
        <w:t>，是专门研究作家创作心理和表达以及驾驭形式的特殊规律的</w:t>
      </w:r>
      <w:r w:rsidRPr="0001036A">
        <w:rPr>
          <w:rFonts w:hint="eastAsia"/>
          <w:sz w:val="24"/>
        </w:rPr>
        <w:t>课程。</w:t>
      </w:r>
      <w:r w:rsidRPr="0001036A">
        <w:rPr>
          <w:sz w:val="24"/>
        </w:rPr>
        <w:t>设定的目标是：揭示作家创作的特点，着重在与一般哲学社会科学作家、自然科学家创造过程的矛盾，</w:t>
      </w:r>
      <w:r w:rsidRPr="0001036A">
        <w:rPr>
          <w:rFonts w:hint="eastAsia"/>
          <w:sz w:val="24"/>
        </w:rPr>
        <w:t>并争取在理论讲述方面多</w:t>
      </w:r>
      <w:r w:rsidRPr="0001036A">
        <w:rPr>
          <w:sz w:val="24"/>
        </w:rPr>
        <w:t>一点操作性。</w:t>
      </w:r>
    </w:p>
    <w:p w:rsidR="00AE08D2" w:rsidRDefault="00AE08D2" w:rsidP="00AE08D2">
      <w:pPr>
        <w:spacing w:line="300" w:lineRule="auto"/>
        <w:ind w:firstLineChars="200" w:firstLine="480"/>
        <w:rPr>
          <w:rFonts w:hint="eastAsia"/>
          <w:sz w:val="24"/>
        </w:rPr>
      </w:pPr>
      <w:r w:rsidRPr="0001036A">
        <w:rPr>
          <w:rFonts w:hint="eastAsia"/>
          <w:sz w:val="24"/>
        </w:rPr>
        <w:t>本课程内容分为八个部分。</w:t>
      </w:r>
      <w:r w:rsidRPr="0001036A">
        <w:rPr>
          <w:sz w:val="24"/>
        </w:rPr>
        <w:t>第一章假定论</w:t>
      </w:r>
      <w:r w:rsidRPr="0001036A">
        <w:rPr>
          <w:rFonts w:hint="eastAsia"/>
          <w:sz w:val="24"/>
        </w:rPr>
        <w:t>，揭示</w:t>
      </w:r>
      <w:r w:rsidRPr="0001036A">
        <w:rPr>
          <w:sz w:val="24"/>
        </w:rPr>
        <w:t>生活真实和作家真知、真情的统一</w:t>
      </w:r>
      <w:r w:rsidRPr="0001036A">
        <w:rPr>
          <w:rFonts w:hint="eastAsia"/>
          <w:sz w:val="24"/>
        </w:rPr>
        <w:t>性，以及文学</w:t>
      </w:r>
      <w:r w:rsidRPr="0001036A">
        <w:rPr>
          <w:sz w:val="24"/>
        </w:rPr>
        <w:t>假定性和真实性</w:t>
      </w:r>
      <w:r w:rsidRPr="0001036A">
        <w:rPr>
          <w:rFonts w:hint="eastAsia"/>
          <w:sz w:val="24"/>
        </w:rPr>
        <w:t>任何</w:t>
      </w:r>
      <w:r w:rsidRPr="0001036A">
        <w:rPr>
          <w:sz w:val="24"/>
        </w:rPr>
        <w:t>在不平衡中发展</w:t>
      </w:r>
      <w:r w:rsidRPr="0001036A">
        <w:rPr>
          <w:rFonts w:hint="eastAsia"/>
          <w:sz w:val="24"/>
        </w:rPr>
        <w:t>；</w:t>
      </w:r>
      <w:r w:rsidRPr="0001036A">
        <w:rPr>
          <w:sz w:val="24"/>
        </w:rPr>
        <w:t>第二章形象论</w:t>
      </w:r>
      <w:r w:rsidRPr="0001036A">
        <w:rPr>
          <w:rFonts w:hint="eastAsia"/>
          <w:sz w:val="24"/>
        </w:rPr>
        <w:t>，论述</w:t>
      </w:r>
      <w:r w:rsidRPr="0001036A">
        <w:rPr>
          <w:sz w:val="24"/>
        </w:rPr>
        <w:t>生活的主要特征和作家的主要情趣的</w:t>
      </w:r>
      <w:r w:rsidRPr="0001036A">
        <w:rPr>
          <w:rFonts w:hint="eastAsia"/>
          <w:sz w:val="24"/>
        </w:rPr>
        <w:t>互动关系；</w:t>
      </w:r>
      <w:r w:rsidRPr="0001036A">
        <w:rPr>
          <w:sz w:val="24"/>
        </w:rPr>
        <w:t>第三章智能论</w:t>
      </w:r>
      <w:r w:rsidRPr="0001036A">
        <w:rPr>
          <w:rFonts w:hint="eastAsia"/>
          <w:sz w:val="24"/>
        </w:rPr>
        <w:t>，探讨</w:t>
      </w:r>
      <w:r w:rsidRPr="0001036A">
        <w:rPr>
          <w:sz w:val="24"/>
        </w:rPr>
        <w:t>作家智能的特殊性</w:t>
      </w:r>
      <w:r w:rsidRPr="0001036A">
        <w:rPr>
          <w:rFonts w:hint="eastAsia"/>
          <w:sz w:val="24"/>
        </w:rPr>
        <w:t>、</w:t>
      </w:r>
      <w:r w:rsidRPr="0001036A">
        <w:rPr>
          <w:sz w:val="24"/>
        </w:rPr>
        <w:t>作家的心理素质</w:t>
      </w:r>
      <w:r w:rsidRPr="0001036A">
        <w:rPr>
          <w:rFonts w:hint="eastAsia"/>
          <w:sz w:val="24"/>
        </w:rPr>
        <w:t>、</w:t>
      </w:r>
      <w:r w:rsidRPr="0001036A">
        <w:rPr>
          <w:sz w:val="24"/>
        </w:rPr>
        <w:t>作家的观察力</w:t>
      </w:r>
      <w:r w:rsidRPr="0001036A">
        <w:rPr>
          <w:rFonts w:hint="eastAsia"/>
          <w:sz w:val="24"/>
        </w:rPr>
        <w:t>；第四</w:t>
      </w:r>
      <w:proofErr w:type="gramStart"/>
      <w:r w:rsidRPr="0001036A">
        <w:rPr>
          <w:rFonts w:hint="eastAsia"/>
          <w:sz w:val="24"/>
        </w:rPr>
        <w:t>章形式论</w:t>
      </w:r>
      <w:proofErr w:type="gramEnd"/>
      <w:r w:rsidRPr="0001036A">
        <w:rPr>
          <w:rFonts w:hint="eastAsia"/>
          <w:sz w:val="24"/>
        </w:rPr>
        <w:t>，论证</w:t>
      </w:r>
      <w:r w:rsidRPr="0001036A">
        <w:rPr>
          <w:sz w:val="24"/>
        </w:rPr>
        <w:t>文学形式的审美规范作用</w:t>
      </w:r>
      <w:r w:rsidRPr="0001036A">
        <w:rPr>
          <w:rFonts w:hint="eastAsia"/>
          <w:sz w:val="24"/>
        </w:rPr>
        <w:t>；第五章、第六章、第七章分别是</w:t>
      </w:r>
      <w:r w:rsidRPr="0001036A">
        <w:rPr>
          <w:sz w:val="24"/>
        </w:rPr>
        <w:t>诗歌的审美规范论</w:t>
      </w:r>
      <w:r w:rsidRPr="0001036A">
        <w:rPr>
          <w:rFonts w:hint="eastAsia"/>
          <w:sz w:val="24"/>
        </w:rPr>
        <w:t>、散文的</w:t>
      </w:r>
      <w:r w:rsidRPr="0001036A">
        <w:rPr>
          <w:sz w:val="24"/>
        </w:rPr>
        <w:t>审美规范论</w:t>
      </w:r>
      <w:r w:rsidRPr="0001036A">
        <w:rPr>
          <w:rFonts w:hint="eastAsia"/>
          <w:sz w:val="24"/>
        </w:rPr>
        <w:t>、小说的</w:t>
      </w:r>
      <w:r w:rsidRPr="0001036A">
        <w:rPr>
          <w:sz w:val="24"/>
        </w:rPr>
        <w:t>审美规范论</w:t>
      </w:r>
      <w:r w:rsidRPr="0001036A">
        <w:rPr>
          <w:rFonts w:hint="eastAsia"/>
          <w:sz w:val="24"/>
        </w:rPr>
        <w:t>。第八章为风格论。</w:t>
      </w:r>
    </w:p>
    <w:p w:rsidR="00AE08D2" w:rsidRPr="0001036A" w:rsidRDefault="00AE08D2" w:rsidP="00AE08D2">
      <w:pPr>
        <w:spacing w:line="300" w:lineRule="auto"/>
        <w:ind w:firstLineChars="200" w:firstLine="480"/>
        <w:rPr>
          <w:rFonts w:hint="eastAsia"/>
          <w:sz w:val="24"/>
        </w:rPr>
      </w:pPr>
      <w:r>
        <w:rPr>
          <w:rFonts w:hint="eastAsia"/>
          <w:sz w:val="24"/>
        </w:rPr>
        <w:t>对于这门</w:t>
      </w:r>
      <w:r w:rsidRPr="0001036A">
        <w:rPr>
          <w:rFonts w:hint="eastAsia"/>
          <w:sz w:val="24"/>
        </w:rPr>
        <w:t>课程的讲授，应以文学创作为中心，</w:t>
      </w:r>
      <w:r>
        <w:rPr>
          <w:sz w:val="24"/>
        </w:rPr>
        <w:t>从认识论转向价值论；从工具论转向</w:t>
      </w:r>
      <w:r w:rsidRPr="0001036A">
        <w:rPr>
          <w:sz w:val="24"/>
        </w:rPr>
        <w:t>目的论；</w:t>
      </w:r>
      <w:r w:rsidRPr="0001036A">
        <w:rPr>
          <w:rFonts w:hint="eastAsia"/>
          <w:sz w:val="24"/>
        </w:rPr>
        <w:t>再</w:t>
      </w:r>
      <w:r w:rsidRPr="0001036A">
        <w:rPr>
          <w:sz w:val="24"/>
        </w:rPr>
        <w:t>从目的论延伸</w:t>
      </w:r>
      <w:proofErr w:type="gramStart"/>
      <w:r w:rsidRPr="0001036A">
        <w:rPr>
          <w:sz w:val="24"/>
        </w:rPr>
        <w:t>出形式论</w:t>
      </w:r>
      <w:proofErr w:type="gramEnd"/>
      <w:r w:rsidRPr="0001036A">
        <w:rPr>
          <w:sz w:val="24"/>
        </w:rPr>
        <w:t>。</w:t>
      </w:r>
      <w:r w:rsidRPr="0001036A">
        <w:rPr>
          <w:rFonts w:hint="eastAsia"/>
          <w:sz w:val="24"/>
        </w:rPr>
        <w:t>主要的</w:t>
      </w:r>
      <w:r w:rsidRPr="0001036A">
        <w:rPr>
          <w:sz w:val="24"/>
        </w:rPr>
        <w:t>研究方法，</w:t>
      </w:r>
      <w:r w:rsidRPr="0001036A">
        <w:rPr>
          <w:rFonts w:hint="eastAsia"/>
          <w:sz w:val="24"/>
        </w:rPr>
        <w:t>同时也是授课思路，</w:t>
      </w:r>
      <w:r w:rsidRPr="0001036A">
        <w:rPr>
          <w:sz w:val="24"/>
        </w:rPr>
        <w:t>主要是从</w:t>
      </w:r>
      <w:r w:rsidRPr="0001036A">
        <w:rPr>
          <w:rFonts w:hint="eastAsia"/>
          <w:sz w:val="24"/>
        </w:rPr>
        <w:t>大量的文学</w:t>
      </w:r>
      <w:r w:rsidRPr="0001036A">
        <w:rPr>
          <w:sz w:val="24"/>
        </w:rPr>
        <w:t>经典作品中进行归纳，</w:t>
      </w:r>
      <w:r w:rsidRPr="0001036A">
        <w:rPr>
          <w:rFonts w:hint="eastAsia"/>
          <w:sz w:val="24"/>
        </w:rPr>
        <w:t>以归纳法为主，从感性到理性，通过丰富的案例讲授，让学生对文学作品和创作规律发生浓厚的兴趣，接着再水到渠成地进行概念的抽象。当然，适当的</w:t>
      </w:r>
      <w:r w:rsidRPr="0001036A">
        <w:rPr>
          <w:sz w:val="24"/>
        </w:rPr>
        <w:t>演绎法</w:t>
      </w:r>
      <w:r w:rsidRPr="0001036A">
        <w:rPr>
          <w:rFonts w:hint="eastAsia"/>
          <w:sz w:val="24"/>
        </w:rPr>
        <w:t>也是需要的。所以，建设这门课程，第一、要针对本科学生的特征，以丰富的案例循序渐进，推进教学，第二，注重课与课之间的逻辑关系，以问题的推进为授课的出发点</w:t>
      </w:r>
      <w:r>
        <w:rPr>
          <w:rFonts w:hint="eastAsia"/>
          <w:sz w:val="24"/>
        </w:rPr>
        <w:t>，这就需要在课程建设过程中理清一个“问题链接”，使学生在学习这门</w:t>
      </w:r>
      <w:r w:rsidRPr="0001036A">
        <w:rPr>
          <w:rFonts w:hint="eastAsia"/>
          <w:sz w:val="24"/>
        </w:rPr>
        <w:t>课程的过程受到良好的文学创作的理论训练。</w:t>
      </w:r>
    </w:p>
    <w:p w:rsidR="00AE08D2" w:rsidRPr="0001036A" w:rsidRDefault="00AE08D2" w:rsidP="00AE08D2">
      <w:pPr>
        <w:spacing w:line="300" w:lineRule="auto"/>
        <w:ind w:firstLineChars="200" w:firstLine="480"/>
        <w:rPr>
          <w:sz w:val="24"/>
        </w:rPr>
      </w:pPr>
      <w:r>
        <w:rPr>
          <w:rFonts w:hint="eastAsia"/>
          <w:sz w:val="24"/>
        </w:rPr>
        <w:t>预期的目标是通过这门</w:t>
      </w:r>
      <w:r w:rsidRPr="0001036A">
        <w:rPr>
          <w:rFonts w:hint="eastAsia"/>
          <w:sz w:val="24"/>
        </w:rPr>
        <w:t>课程的学习，让中文专业的学生认识什么是</w:t>
      </w:r>
      <w:r w:rsidRPr="0001036A">
        <w:rPr>
          <w:sz w:val="24"/>
        </w:rPr>
        <w:t>文学</w:t>
      </w:r>
      <w:r w:rsidRPr="0001036A">
        <w:rPr>
          <w:rFonts w:hint="eastAsia"/>
          <w:sz w:val="24"/>
        </w:rPr>
        <w:t>创作理论，培养他们的兴趣，让他们认识清楚什么是文学创作的误区，什么是文学创作可以努力的方向。这样，不论是为了培养作家，还是培训教师，都能从这门课程中受益。</w:t>
      </w:r>
    </w:p>
    <w:p w:rsidR="00AE08D2" w:rsidRPr="0001036A" w:rsidRDefault="00AE08D2" w:rsidP="00AE08D2">
      <w:pPr>
        <w:spacing w:line="300" w:lineRule="auto"/>
        <w:ind w:firstLineChars="200" w:firstLine="482"/>
        <w:rPr>
          <w:rFonts w:ascii="黑体" w:eastAsia="黑体"/>
          <w:b/>
          <w:sz w:val="24"/>
        </w:rPr>
      </w:pPr>
      <w:r w:rsidRPr="0001036A">
        <w:rPr>
          <w:rFonts w:ascii="黑体" w:eastAsia="黑体" w:hint="eastAsia"/>
          <w:b/>
          <w:sz w:val="24"/>
        </w:rPr>
        <w:t>14.《美学》</w:t>
      </w:r>
    </w:p>
    <w:p w:rsidR="00AE08D2" w:rsidRPr="0001036A" w:rsidRDefault="00AE08D2" w:rsidP="00AE08D2">
      <w:pPr>
        <w:spacing w:line="300" w:lineRule="auto"/>
        <w:ind w:firstLineChars="200" w:firstLine="480"/>
        <w:rPr>
          <w:sz w:val="24"/>
        </w:rPr>
      </w:pPr>
      <w:r w:rsidRPr="0001036A">
        <w:rPr>
          <w:rFonts w:hint="eastAsia"/>
          <w:sz w:val="24"/>
        </w:rPr>
        <w:t>《美学》是汉语言文学专业的必修课程。本课程的重要特点是理论性强，对于理解包括文学艺术在内的各种审美现象具有理论指导意义。</w:t>
      </w:r>
    </w:p>
    <w:p w:rsidR="00AE08D2" w:rsidRPr="0001036A" w:rsidRDefault="00AE08D2" w:rsidP="00AE08D2">
      <w:pPr>
        <w:spacing w:line="300" w:lineRule="auto"/>
        <w:ind w:firstLineChars="200" w:firstLine="480"/>
        <w:rPr>
          <w:sz w:val="24"/>
        </w:rPr>
      </w:pPr>
      <w:r w:rsidRPr="0001036A">
        <w:rPr>
          <w:rFonts w:hint="eastAsia"/>
          <w:sz w:val="24"/>
        </w:rPr>
        <w:t>通过本课程学习，使学生对于什么是美学、美学的产生和发展、美学研究的对象和方法以及马克思主义美学的哲学基础、主要内容、基本特点有一个基本了解，能够理解和掌握审美活动论、审美形态论、审美经验论、艺术审美论、审美教育论等美学基本问题</w:t>
      </w:r>
      <w:r>
        <w:rPr>
          <w:rFonts w:hint="eastAsia"/>
          <w:sz w:val="24"/>
        </w:rPr>
        <w:t>与</w:t>
      </w:r>
      <w:r w:rsidRPr="0001036A">
        <w:rPr>
          <w:rFonts w:hint="eastAsia"/>
          <w:sz w:val="24"/>
        </w:rPr>
        <w:t>美学学科的基本内容，并能运用所学的知识分析现实生活中的各种审美现象，从美学的角度认识文学艺术活动。</w:t>
      </w:r>
      <w:r w:rsidRPr="0001036A">
        <w:rPr>
          <w:sz w:val="24"/>
        </w:rPr>
        <w:t xml:space="preserve"> </w:t>
      </w:r>
    </w:p>
    <w:p w:rsidR="00AE08D2" w:rsidRPr="0001036A" w:rsidRDefault="00AE08D2" w:rsidP="00AE08D2">
      <w:pPr>
        <w:spacing w:line="300" w:lineRule="auto"/>
        <w:ind w:firstLineChars="200" w:firstLine="480"/>
        <w:rPr>
          <w:sz w:val="24"/>
        </w:rPr>
      </w:pPr>
      <w:r w:rsidRPr="0001036A">
        <w:rPr>
          <w:rFonts w:hint="eastAsia"/>
          <w:sz w:val="24"/>
        </w:rPr>
        <w:lastRenderedPageBreak/>
        <w:t>本课程与《文学概论》课程有紧密的联系，这一方面是因为美学以文学艺术为主要研究对象，并通过文学艺术去研究一系列美学基本理论问题；另一方面是因为美学与文学理论所讨论的有关文学艺术的问题往往一致。然而本课程与《文学概论》课程也有根本的区别，一方面，本课程的研究范围远比《文学概论》的课程广阔，不仅研究文学艺术中的审美问题，而且也研究社会生活和自然界的审美问题；另一方面，即使研究文学艺术中的审美问题，本课程也是从一个更高的层次上进行讨论的。因此，学习本课程应当具有一定的哲学知识，同时，由于美学还与文艺理论，心理学、伦理学等社会科学以及某些自然科学如声学、几何学、神经生理学等都有不同程度的联系，因此，这些方面的知识积累对于学习本课程将有很大的帮助。</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15.《高等数学(D)》</w:t>
      </w:r>
    </w:p>
    <w:p w:rsidR="00AE08D2" w:rsidRDefault="00AE08D2" w:rsidP="00AE08D2">
      <w:pPr>
        <w:spacing w:line="300" w:lineRule="auto"/>
        <w:ind w:firstLineChars="200" w:firstLine="480"/>
        <w:rPr>
          <w:rFonts w:hint="eastAsia"/>
          <w:sz w:val="24"/>
        </w:rPr>
      </w:pPr>
      <w:r w:rsidRPr="0001036A">
        <w:rPr>
          <w:rFonts w:hint="eastAsia"/>
          <w:sz w:val="24"/>
        </w:rPr>
        <w:t>《高等数学</w:t>
      </w:r>
      <w:r w:rsidRPr="0001036A">
        <w:rPr>
          <w:rFonts w:hint="eastAsia"/>
          <w:sz w:val="24"/>
        </w:rPr>
        <w:t>(D)</w:t>
      </w:r>
      <w:r w:rsidRPr="0001036A">
        <w:rPr>
          <w:rFonts w:hint="eastAsia"/>
          <w:sz w:val="24"/>
        </w:rPr>
        <w:t>》课程，是</w:t>
      </w:r>
      <w:r w:rsidRPr="0001036A">
        <w:rPr>
          <w:sz w:val="24"/>
        </w:rPr>
        <w:t>文科</w:t>
      </w:r>
      <w:r w:rsidRPr="0001036A">
        <w:rPr>
          <w:rFonts w:hint="eastAsia"/>
          <w:sz w:val="24"/>
        </w:rPr>
        <w:t>类本科</w:t>
      </w:r>
      <w:r w:rsidRPr="0001036A">
        <w:rPr>
          <w:sz w:val="24"/>
        </w:rPr>
        <w:t>专业学生的必修课。</w:t>
      </w:r>
      <w:r w:rsidRPr="0001036A">
        <w:rPr>
          <w:rFonts w:hint="eastAsia"/>
          <w:sz w:val="24"/>
        </w:rPr>
        <w:t>本课程的目的在于</w:t>
      </w:r>
      <w:r w:rsidRPr="0001036A">
        <w:rPr>
          <w:sz w:val="24"/>
        </w:rPr>
        <w:t>改善文科学生的知识结构</w:t>
      </w:r>
      <w:r w:rsidRPr="0001036A">
        <w:rPr>
          <w:rFonts w:hint="eastAsia"/>
          <w:sz w:val="24"/>
        </w:rPr>
        <w:t>，</w:t>
      </w:r>
      <w:r w:rsidRPr="0001036A">
        <w:rPr>
          <w:sz w:val="24"/>
        </w:rPr>
        <w:t>完善文科学生的思维方式</w:t>
      </w:r>
      <w:r w:rsidRPr="0001036A">
        <w:rPr>
          <w:rFonts w:hint="eastAsia"/>
          <w:sz w:val="24"/>
        </w:rPr>
        <w:t>，提高</w:t>
      </w:r>
      <w:r w:rsidRPr="0001036A">
        <w:rPr>
          <w:sz w:val="24"/>
        </w:rPr>
        <w:t>文科学生的</w:t>
      </w:r>
      <w:r w:rsidRPr="0001036A">
        <w:rPr>
          <w:rFonts w:hint="eastAsia"/>
          <w:sz w:val="24"/>
        </w:rPr>
        <w:t>数学素质。</w:t>
      </w:r>
      <w:r w:rsidRPr="0001036A">
        <w:rPr>
          <w:sz w:val="24"/>
        </w:rPr>
        <w:t>使学生获得微积分的基本概念、理论和方法</w:t>
      </w:r>
      <w:r w:rsidRPr="0001036A">
        <w:rPr>
          <w:rFonts w:hint="eastAsia"/>
          <w:sz w:val="24"/>
        </w:rPr>
        <w:t>，</w:t>
      </w:r>
      <w:r w:rsidRPr="0001036A">
        <w:rPr>
          <w:sz w:val="24"/>
        </w:rPr>
        <w:t>为学习后续课程和进一步获得数学知识奠定基础。</w:t>
      </w:r>
    </w:p>
    <w:p w:rsidR="00AE08D2" w:rsidRPr="0001036A" w:rsidRDefault="00AE08D2" w:rsidP="00AE08D2">
      <w:pPr>
        <w:spacing w:line="300" w:lineRule="auto"/>
        <w:ind w:firstLineChars="200" w:firstLine="480"/>
        <w:rPr>
          <w:rFonts w:hint="eastAsia"/>
          <w:sz w:val="24"/>
        </w:rPr>
      </w:pPr>
      <w:r w:rsidRPr="0001036A">
        <w:rPr>
          <w:rFonts w:hint="eastAsia"/>
          <w:sz w:val="24"/>
        </w:rPr>
        <w:t>高等数学</w:t>
      </w:r>
      <w:r w:rsidRPr="0001036A">
        <w:rPr>
          <w:rFonts w:hint="eastAsia"/>
          <w:sz w:val="24"/>
        </w:rPr>
        <w:t>(D)</w:t>
      </w:r>
      <w:r w:rsidRPr="0001036A">
        <w:rPr>
          <w:sz w:val="24"/>
        </w:rPr>
        <w:t>的教学除体现本课程严格的逻辑体系外，也要反映现代数学的发展趋势，吸收和采用现代数学的思想观点与先进的处理方法，提高学生的数学修养。微积分理论的产生离不开物理学，天文学，几何学等学科的发展，在</w:t>
      </w:r>
      <w:r w:rsidRPr="0001036A">
        <w:rPr>
          <w:rFonts w:hint="eastAsia"/>
          <w:sz w:val="24"/>
        </w:rPr>
        <w:t>高等数学</w:t>
      </w:r>
      <w:r w:rsidRPr="0001036A">
        <w:rPr>
          <w:rFonts w:hint="eastAsia"/>
          <w:sz w:val="24"/>
        </w:rPr>
        <w:t>(D)</w:t>
      </w:r>
      <w:r w:rsidRPr="0001036A">
        <w:rPr>
          <w:sz w:val="24"/>
        </w:rPr>
        <w:t>的教学中，应强化微积分与相邻学科之间的联系，强调应用背景，充实理论的应用性内容。</w:t>
      </w:r>
    </w:p>
    <w:p w:rsidR="00AE08D2" w:rsidRPr="0001036A" w:rsidRDefault="00AE08D2" w:rsidP="00AE08D2">
      <w:pPr>
        <w:spacing w:line="300" w:lineRule="auto"/>
        <w:ind w:firstLineChars="200" w:firstLine="480"/>
        <w:rPr>
          <w:rFonts w:hint="eastAsia"/>
          <w:sz w:val="24"/>
        </w:rPr>
      </w:pPr>
      <w:r w:rsidRPr="0001036A">
        <w:rPr>
          <w:sz w:val="24"/>
        </w:rPr>
        <w:t>教学时间应安排在第</w:t>
      </w:r>
      <w:r w:rsidRPr="0001036A">
        <w:rPr>
          <w:rFonts w:hint="eastAsia"/>
          <w:sz w:val="24"/>
        </w:rPr>
        <w:t>一学年（第二</w:t>
      </w:r>
      <w:r w:rsidRPr="0001036A">
        <w:rPr>
          <w:sz w:val="24"/>
        </w:rPr>
        <w:t>学期</w:t>
      </w:r>
      <w:r w:rsidRPr="0001036A">
        <w:rPr>
          <w:rFonts w:hint="eastAsia"/>
          <w:sz w:val="24"/>
        </w:rPr>
        <w:t>）。建议在条件允许的情况下，介绍利用常用的数学软件解决高等数学问题的基本方法和技能，使学生初步体会计算机在解决数学及其应用问题</w:t>
      </w:r>
      <w:r>
        <w:rPr>
          <w:rFonts w:hint="eastAsia"/>
          <w:sz w:val="24"/>
        </w:rPr>
        <w:t>上</w:t>
      </w:r>
      <w:r w:rsidRPr="0001036A">
        <w:rPr>
          <w:rFonts w:hint="eastAsia"/>
          <w:sz w:val="24"/>
        </w:rPr>
        <w:t>的重要作用，增强使用数学方法和计算机解决问题的意识和能力。</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16.《中国学术思想通史》</w:t>
      </w:r>
    </w:p>
    <w:p w:rsidR="00AE08D2" w:rsidRPr="0001036A" w:rsidRDefault="00AE08D2" w:rsidP="00AE08D2">
      <w:pPr>
        <w:spacing w:line="300" w:lineRule="auto"/>
        <w:ind w:firstLineChars="200" w:firstLine="480"/>
        <w:rPr>
          <w:rFonts w:hint="eastAsia"/>
          <w:sz w:val="24"/>
        </w:rPr>
      </w:pPr>
      <w:r w:rsidRPr="0001036A">
        <w:rPr>
          <w:rFonts w:hint="eastAsia"/>
          <w:sz w:val="24"/>
        </w:rPr>
        <w:t>中国学术思想博大精深，</w:t>
      </w:r>
      <w:proofErr w:type="gramStart"/>
      <w:r w:rsidRPr="0001036A">
        <w:rPr>
          <w:rFonts w:hint="eastAsia"/>
          <w:sz w:val="24"/>
        </w:rPr>
        <w:t>渊源流长</w:t>
      </w:r>
      <w:proofErr w:type="gramEnd"/>
      <w:r w:rsidRPr="0001036A">
        <w:rPr>
          <w:rFonts w:hint="eastAsia"/>
          <w:sz w:val="24"/>
        </w:rPr>
        <w:t>。春秋战国时期，诸子并起，百家争鸣；两汉时代，经学成为正统；魏晋之</w:t>
      </w:r>
      <w:proofErr w:type="gramStart"/>
      <w:r w:rsidRPr="0001036A">
        <w:rPr>
          <w:rFonts w:hint="eastAsia"/>
          <w:sz w:val="24"/>
        </w:rPr>
        <w:t>世</w:t>
      </w:r>
      <w:proofErr w:type="gramEnd"/>
      <w:r w:rsidRPr="0001036A">
        <w:rPr>
          <w:rFonts w:hint="eastAsia"/>
          <w:sz w:val="24"/>
        </w:rPr>
        <w:t>，玄学称盛；隋唐时代，三教并尊；宋明两朝，理学（心学）盛行；有清一代，朴学蔚为主流。</w:t>
      </w:r>
      <w:proofErr w:type="gramStart"/>
      <w:r w:rsidRPr="0001036A">
        <w:rPr>
          <w:rFonts w:hint="eastAsia"/>
          <w:sz w:val="24"/>
        </w:rPr>
        <w:t>爰</w:t>
      </w:r>
      <w:proofErr w:type="gramEnd"/>
      <w:r w:rsidRPr="0001036A">
        <w:rPr>
          <w:rFonts w:hint="eastAsia"/>
          <w:sz w:val="24"/>
        </w:rPr>
        <w:t>及近现代，中西融合，博</w:t>
      </w:r>
      <w:r>
        <w:rPr>
          <w:rFonts w:hint="eastAsia"/>
          <w:sz w:val="24"/>
        </w:rPr>
        <w:t>学宏通。新风重开，形成了中国学术思想史上众说竞胜的高潮。再则，</w:t>
      </w:r>
      <w:r w:rsidRPr="0001036A">
        <w:rPr>
          <w:rFonts w:hint="eastAsia"/>
          <w:sz w:val="24"/>
        </w:rPr>
        <w:t>从先秦时期</w:t>
      </w:r>
      <w:r>
        <w:rPr>
          <w:rFonts w:hint="eastAsia"/>
          <w:sz w:val="24"/>
        </w:rPr>
        <w:t>开始，中华民族就非常重视对学术思想进行总结，从《庄子·天下篇》</w:t>
      </w:r>
      <w:r w:rsidRPr="0001036A">
        <w:rPr>
          <w:rFonts w:hint="eastAsia"/>
          <w:sz w:val="24"/>
        </w:rPr>
        <w:t>《荀子·非十二子》，到黄宗羲的《明</w:t>
      </w:r>
      <w:r>
        <w:rPr>
          <w:rFonts w:hint="eastAsia"/>
          <w:sz w:val="24"/>
        </w:rPr>
        <w:t>儒学案》，再到近现代诸多学者对前人学术思想的研究总结，业已形成</w:t>
      </w:r>
      <w:r w:rsidRPr="0001036A">
        <w:rPr>
          <w:rFonts w:hint="eastAsia"/>
          <w:sz w:val="24"/>
        </w:rPr>
        <w:t>一脉体系相承的中国学术思想史。</w:t>
      </w:r>
      <w:proofErr w:type="gramStart"/>
      <w:r w:rsidRPr="0001036A">
        <w:rPr>
          <w:rFonts w:hint="eastAsia"/>
          <w:sz w:val="24"/>
        </w:rPr>
        <w:t>辨章学术</w:t>
      </w:r>
      <w:proofErr w:type="gramEnd"/>
      <w:r w:rsidRPr="0001036A">
        <w:rPr>
          <w:rFonts w:hint="eastAsia"/>
          <w:sz w:val="24"/>
        </w:rPr>
        <w:t>，考镜源流，研究各个时代学术思想的特色，总结学术成就、师承渊源及学术思想的发展轨迹，是学术思想史的一般任务。</w:t>
      </w:r>
    </w:p>
    <w:p w:rsidR="00AE08D2" w:rsidRPr="0001036A" w:rsidRDefault="00AE08D2" w:rsidP="00AE08D2">
      <w:pPr>
        <w:spacing w:line="300" w:lineRule="auto"/>
        <w:ind w:firstLineChars="200" w:firstLine="480"/>
        <w:rPr>
          <w:rFonts w:hint="eastAsia"/>
          <w:sz w:val="24"/>
        </w:rPr>
      </w:pPr>
      <w:r w:rsidRPr="0001036A">
        <w:rPr>
          <w:rFonts w:hint="eastAsia"/>
          <w:sz w:val="24"/>
        </w:rPr>
        <w:t>开设中国学术思想通史课程的目的，在于让学生全面了解先秦至近现代学术思想之概况，了解学术思想发展变化的状况及其规律，掌握各时代学术思想之内容及其特色、学术</w:t>
      </w:r>
      <w:r>
        <w:rPr>
          <w:rFonts w:hint="eastAsia"/>
          <w:sz w:val="24"/>
        </w:rPr>
        <w:t>大师之成就，以继承中华学术思想之宝贵遗产，催生新的学术思想</w:t>
      </w:r>
      <w:r w:rsidRPr="0001036A">
        <w:rPr>
          <w:rFonts w:hint="eastAsia"/>
          <w:sz w:val="24"/>
        </w:rPr>
        <w:t>。</w:t>
      </w:r>
    </w:p>
    <w:p w:rsidR="00AE08D2" w:rsidRPr="0001036A" w:rsidRDefault="00AE08D2" w:rsidP="00AE08D2">
      <w:pPr>
        <w:spacing w:line="300" w:lineRule="auto"/>
        <w:ind w:firstLineChars="200" w:firstLine="480"/>
        <w:rPr>
          <w:rFonts w:hint="eastAsia"/>
          <w:sz w:val="24"/>
        </w:rPr>
      </w:pPr>
      <w:r w:rsidRPr="0001036A">
        <w:rPr>
          <w:rFonts w:hint="eastAsia"/>
          <w:sz w:val="24"/>
        </w:rPr>
        <w:t>本课程为国家文科基地班为开拓学术视野而专门设置的提高性质的课程，由五位教授接力讲课，分五个部分：一、先秦部分；二、两汉部分；三、魏晋南北朝部分；四、唐宋部分；五、元明清部分。</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17.《西方哲学概论》</w:t>
      </w:r>
    </w:p>
    <w:p w:rsidR="00AE08D2" w:rsidRPr="0001036A" w:rsidRDefault="00AE08D2" w:rsidP="00AE08D2">
      <w:pPr>
        <w:spacing w:line="300" w:lineRule="auto"/>
        <w:ind w:firstLineChars="200" w:firstLine="480"/>
        <w:rPr>
          <w:rFonts w:hint="eastAsia"/>
          <w:sz w:val="24"/>
        </w:rPr>
      </w:pPr>
      <w:r w:rsidRPr="0001036A">
        <w:rPr>
          <w:rFonts w:hint="eastAsia"/>
          <w:sz w:val="24"/>
        </w:rPr>
        <w:t xml:space="preserve"> </w:t>
      </w:r>
      <w:r w:rsidRPr="0001036A">
        <w:rPr>
          <w:rFonts w:hint="eastAsia"/>
          <w:sz w:val="24"/>
        </w:rPr>
        <w:t>“西方哲学概论”课是文学院汉语言文学基地班的必修课。西方哲学产生于公元前六世</w:t>
      </w:r>
      <w:r w:rsidRPr="0001036A">
        <w:rPr>
          <w:rFonts w:hint="eastAsia"/>
          <w:sz w:val="24"/>
        </w:rPr>
        <w:lastRenderedPageBreak/>
        <w:t>纪，经过古希腊哲学、中世纪哲学、文艺复兴时期哲学、近代哲学四个主要阶段，到十九世纪中叶达到思想发展的高峰。这门课程先介绍西方哲学</w:t>
      </w:r>
      <w:proofErr w:type="gramStart"/>
      <w:r w:rsidRPr="0001036A">
        <w:rPr>
          <w:rFonts w:hint="eastAsia"/>
          <w:sz w:val="24"/>
        </w:rPr>
        <w:t>史各个</w:t>
      </w:r>
      <w:proofErr w:type="gramEnd"/>
      <w:r w:rsidRPr="0001036A">
        <w:rPr>
          <w:rFonts w:hint="eastAsia"/>
          <w:sz w:val="24"/>
        </w:rPr>
        <w:t>发展阶段的思想。现代西方哲学泛指</w:t>
      </w:r>
      <w:r w:rsidRPr="0001036A">
        <w:rPr>
          <w:rFonts w:hint="eastAsia"/>
          <w:sz w:val="24"/>
        </w:rPr>
        <w:t>19</w:t>
      </w:r>
      <w:r w:rsidRPr="0001036A">
        <w:rPr>
          <w:rFonts w:hint="eastAsia"/>
          <w:sz w:val="24"/>
        </w:rPr>
        <w:t>世纪中期以来在西方各国产生和流传的非马克思主义哲学。本门课程接着介绍科学主义和人本主义两大思潮各自的代表性流派、人物及其思想。课程目标：了解西方哲学发展历程，理解西方传统哲学的形而上学思维方式，把握德国古典哲学与马克思主义哲学的渊源关系。了解现代西方哲学思潮的基本流派，以此与马克思主义哲学、当代中国哲学形成对照，加深对后者的理解。掌握西方哲学的思维方法，作为理解当今西方社会发展的背景知识。教学要求：了解并掌握西方哲学史上各个阶段的基本哲学观点，掌握西方哲学的发展线索，体会西方哲学共有的思维特点，即形而上学思维。了解并掌握现代西方哲学两大思潮的基本观点、主要发展阶段、主要代表人物，理解现代西方哲学与传统西方哲学的区别与联系。</w:t>
      </w:r>
    </w:p>
    <w:p w:rsidR="00AE08D2" w:rsidRPr="0001036A" w:rsidRDefault="00AE08D2" w:rsidP="00AE08D2">
      <w:pPr>
        <w:spacing w:line="300" w:lineRule="auto"/>
        <w:ind w:firstLineChars="200" w:firstLine="482"/>
        <w:rPr>
          <w:rFonts w:ascii="黑体" w:eastAsia="黑体" w:hint="eastAsia"/>
          <w:b/>
          <w:sz w:val="24"/>
        </w:rPr>
      </w:pPr>
      <w:r w:rsidRPr="0001036A">
        <w:rPr>
          <w:rFonts w:ascii="黑体" w:eastAsia="黑体" w:hint="eastAsia"/>
          <w:b/>
          <w:sz w:val="24"/>
        </w:rPr>
        <w:t>18.《书法》</w:t>
      </w:r>
    </w:p>
    <w:p w:rsidR="00AE08D2" w:rsidRPr="0001036A" w:rsidRDefault="00AE08D2" w:rsidP="00AE08D2">
      <w:pPr>
        <w:spacing w:line="300" w:lineRule="auto"/>
        <w:ind w:firstLineChars="200" w:firstLine="480"/>
        <w:rPr>
          <w:rFonts w:hint="eastAsia"/>
          <w:sz w:val="24"/>
        </w:rPr>
      </w:pPr>
      <w:r w:rsidRPr="0001036A">
        <w:rPr>
          <w:rFonts w:hint="eastAsia"/>
          <w:sz w:val="24"/>
        </w:rPr>
        <w:t>《书法》是中文系汉语言文学教育专业</w:t>
      </w:r>
      <w:r>
        <w:rPr>
          <w:rFonts w:hint="eastAsia"/>
          <w:sz w:val="24"/>
        </w:rPr>
        <w:t>的必修课程。行书的形式与用笔，一直是传统书法文化教育的</w:t>
      </w:r>
      <w:r w:rsidRPr="0001036A">
        <w:rPr>
          <w:rFonts w:hint="eastAsia"/>
          <w:sz w:val="24"/>
        </w:rPr>
        <w:t>重要内容。“汉兴</w:t>
      </w:r>
      <w:r>
        <w:rPr>
          <w:rFonts w:hint="eastAsia"/>
          <w:sz w:val="24"/>
        </w:rPr>
        <w:t>有草书”，从此行草书成为书法史上</w:t>
      </w:r>
      <w:r w:rsidRPr="0001036A">
        <w:rPr>
          <w:rFonts w:hint="eastAsia"/>
          <w:sz w:val="24"/>
        </w:rPr>
        <w:t>书法家创作的主流。同时，行草书的掌握也有利于开拓智慧、导引情思、发挥个人的创造性。在学习行草书的过程中，提高鉴赏能力、实践能力，有助于学生行书创作的进展，尤其是能够引导学生的行草</w:t>
      </w:r>
      <w:proofErr w:type="gramStart"/>
      <w:r w:rsidRPr="0001036A">
        <w:rPr>
          <w:rFonts w:hint="eastAsia"/>
          <w:sz w:val="24"/>
        </w:rPr>
        <w:t>书创作</w:t>
      </w:r>
      <w:proofErr w:type="gramEnd"/>
      <w:r w:rsidRPr="0001036A">
        <w:rPr>
          <w:rFonts w:hint="eastAsia"/>
          <w:sz w:val="24"/>
        </w:rPr>
        <w:t>向主动、积极的方面发展。在追求整体进步的前提下，发展学生个体创作的优势和独到的个人书法创作的走向，丰富中文系学生的人文意蕴。</w:t>
      </w:r>
    </w:p>
    <w:p w:rsidR="00AE08D2" w:rsidRPr="0001036A" w:rsidRDefault="00AE08D2" w:rsidP="00AE08D2">
      <w:pPr>
        <w:spacing w:line="300" w:lineRule="auto"/>
        <w:ind w:firstLineChars="200" w:firstLine="482"/>
        <w:rPr>
          <w:rFonts w:ascii="黑体" w:eastAsia="黑体" w:hint="eastAsia"/>
          <w:b/>
          <w:sz w:val="24"/>
        </w:rPr>
      </w:pPr>
      <w:r>
        <w:rPr>
          <w:rFonts w:ascii="黑体" w:eastAsia="黑体" w:hint="eastAsia"/>
          <w:b/>
          <w:sz w:val="24"/>
        </w:rPr>
        <w:t>19</w:t>
      </w:r>
      <w:r w:rsidRPr="0001036A">
        <w:rPr>
          <w:rFonts w:ascii="黑体" w:eastAsia="黑体" w:hint="eastAsia"/>
          <w:b/>
          <w:sz w:val="24"/>
        </w:rPr>
        <w:t>.《学科课程与教学论（语文）》</w:t>
      </w:r>
    </w:p>
    <w:p w:rsidR="00AE08D2" w:rsidRPr="0001036A" w:rsidRDefault="00AE08D2" w:rsidP="00AE08D2">
      <w:pPr>
        <w:spacing w:line="300" w:lineRule="auto"/>
        <w:ind w:firstLineChars="200" w:firstLine="480"/>
        <w:rPr>
          <w:rFonts w:hint="eastAsia"/>
          <w:sz w:val="24"/>
        </w:rPr>
      </w:pPr>
      <w:r w:rsidRPr="0001036A">
        <w:rPr>
          <w:rFonts w:hint="eastAsia"/>
          <w:sz w:val="24"/>
        </w:rPr>
        <w:t>《学科课程与教学论（语文）》课程是师范教育本科中文专业的必修课程。它将帮助学生学习和运用辩证唯物主义、富有民族特色的语文教育观，把学到的语言学、文学、教育学、心理学、哲学、美学等各科知识内化为一种新的知识结构、能力结构和思维结构，使之具备中学语文教师的基本素质。它将指导学生参加教育改革，完成教育实习。因此，这门课程成为教育改革的重中之重。该课程目标是：促进学习者理解和掌握语文教学新理论、基本理念、基本知识、基本原理和基本方法；学习中学语文课程标准；培养学生语文创新教学的实践能力；激励学生献身语文教育事业的光荣感和责任心。</w:t>
      </w:r>
    </w:p>
    <w:p w:rsidR="00AE08D2" w:rsidRPr="0001036A" w:rsidRDefault="00AE08D2" w:rsidP="00AE08D2">
      <w:pPr>
        <w:spacing w:line="300" w:lineRule="auto"/>
        <w:ind w:firstLineChars="200" w:firstLine="480"/>
        <w:rPr>
          <w:rFonts w:hint="eastAsia"/>
          <w:sz w:val="24"/>
        </w:rPr>
      </w:pPr>
      <w:r w:rsidRPr="0001036A">
        <w:rPr>
          <w:rFonts w:hint="eastAsia"/>
          <w:sz w:val="24"/>
        </w:rPr>
        <w:t>《学科课程与教学论（语文）》课程是应用实践学科，与当前中学语文教学改革紧密相联，研究和解决具体的语文教学问题，从而探索语文教学现象较深层次的普遍规律，以加强语文基础、培养语文能力、发展智力的总体教学思想出发，探求语文教学的优化规律，以此指导语文教学的实践。</w:t>
      </w:r>
    </w:p>
    <w:p w:rsidR="00CB081D" w:rsidRPr="0001036A" w:rsidRDefault="00CB081D" w:rsidP="00CB081D">
      <w:pPr>
        <w:spacing w:line="300" w:lineRule="auto"/>
        <w:ind w:firstLineChars="200" w:firstLine="482"/>
        <w:rPr>
          <w:rFonts w:ascii="黑体" w:eastAsia="黑体"/>
          <w:b/>
          <w:sz w:val="24"/>
        </w:rPr>
      </w:pPr>
      <w:r w:rsidRPr="0001036A">
        <w:rPr>
          <w:rFonts w:ascii="黑体" w:eastAsia="黑体" w:hint="eastAsia"/>
          <w:b/>
          <w:sz w:val="24"/>
        </w:rPr>
        <w:t>2</w:t>
      </w:r>
      <w:r w:rsidR="00AE08D2">
        <w:rPr>
          <w:rFonts w:ascii="黑体" w:eastAsia="黑体"/>
          <w:b/>
          <w:sz w:val="24"/>
        </w:rPr>
        <w:t>0</w:t>
      </w:r>
      <w:r w:rsidRPr="0001036A">
        <w:rPr>
          <w:rFonts w:ascii="黑体" w:eastAsia="黑体" w:hint="eastAsia"/>
          <w:b/>
          <w:sz w:val="24"/>
        </w:rPr>
        <w:t>.《公共关系原理与实务》</w:t>
      </w:r>
    </w:p>
    <w:p w:rsidR="00CB081D" w:rsidRPr="0001036A" w:rsidRDefault="00CE45FF" w:rsidP="00CB081D">
      <w:pPr>
        <w:spacing w:line="300" w:lineRule="auto"/>
        <w:ind w:firstLineChars="200" w:firstLine="420"/>
        <w:rPr>
          <w:sz w:val="24"/>
        </w:rPr>
      </w:pPr>
      <w:hyperlink r:id="rId7" w:tgtFrame="_blank" w:history="1">
        <w:r w:rsidR="00CB081D" w:rsidRPr="0001036A">
          <w:rPr>
            <w:sz w:val="24"/>
          </w:rPr>
          <w:t>公共关系</w:t>
        </w:r>
      </w:hyperlink>
      <w:proofErr w:type="gramStart"/>
      <w:r w:rsidR="00CB081D" w:rsidRPr="0001036A">
        <w:rPr>
          <w:sz w:val="24"/>
        </w:rPr>
        <w:t>学指以</w:t>
      </w:r>
      <w:proofErr w:type="gramEnd"/>
      <w:r w:rsidR="00CB081D" w:rsidRPr="0001036A">
        <w:rPr>
          <w:sz w:val="24"/>
        </w:rPr>
        <w:t>公共关系的客观现象和活动规律为研究</w:t>
      </w:r>
      <w:hyperlink r:id="rId8" w:tgtFrame="_blank" w:history="1">
        <w:r w:rsidR="00CB081D" w:rsidRPr="0001036A">
          <w:rPr>
            <w:sz w:val="24"/>
          </w:rPr>
          <w:t>对象</w:t>
        </w:r>
      </w:hyperlink>
      <w:r w:rsidR="00CB081D" w:rsidRPr="0001036A">
        <w:rPr>
          <w:sz w:val="24"/>
        </w:rPr>
        <w:t>的一门综合性的应用学科，是研究组织与</w:t>
      </w:r>
      <w:hyperlink r:id="rId9" w:tgtFrame="_blank" w:history="1">
        <w:r w:rsidR="00CB081D" w:rsidRPr="0001036A">
          <w:rPr>
            <w:sz w:val="24"/>
          </w:rPr>
          <w:t>公众</w:t>
        </w:r>
      </w:hyperlink>
      <w:r w:rsidR="00CB081D" w:rsidRPr="0001036A">
        <w:rPr>
          <w:sz w:val="24"/>
        </w:rPr>
        <w:t>之间传播与沟通的行为、规律和方法的一门学科。公共关系学是一门应用性很强课程，适用于个人及任何组织。公共关系已经成为现代社会组织的一项</w:t>
      </w:r>
      <w:hyperlink r:id="rId10" w:tgtFrame="_blank" w:history="1">
        <w:r w:rsidR="00CB081D" w:rsidRPr="0001036A">
          <w:rPr>
            <w:sz w:val="24"/>
          </w:rPr>
          <w:t>管理职能</w:t>
        </w:r>
      </w:hyperlink>
      <w:r w:rsidR="00CB081D" w:rsidRPr="0001036A">
        <w:rPr>
          <w:sz w:val="24"/>
        </w:rPr>
        <w:t>，也成为</w:t>
      </w:r>
      <w:hyperlink r:id="rId11" w:tgtFrame="_blank" w:history="1">
        <w:r w:rsidR="00CB081D" w:rsidRPr="0001036A">
          <w:rPr>
            <w:sz w:val="24"/>
          </w:rPr>
          <w:t>组织战略</w:t>
        </w:r>
      </w:hyperlink>
      <w:r w:rsidR="00CB081D" w:rsidRPr="0001036A">
        <w:rPr>
          <w:sz w:val="24"/>
        </w:rPr>
        <w:t>重要的组成部分，是组织主动适应和协调不断变化着的内部、外部环境的重要职能。同时，公共关系通过形象和信息传播，成为</w:t>
      </w:r>
      <w:hyperlink r:id="rId12" w:tgtFrame="_blank" w:history="1">
        <w:r w:rsidR="00CB081D" w:rsidRPr="0001036A">
          <w:rPr>
            <w:sz w:val="24"/>
          </w:rPr>
          <w:t>方向性</w:t>
        </w:r>
      </w:hyperlink>
      <w:r w:rsidR="00CB081D" w:rsidRPr="0001036A">
        <w:rPr>
          <w:sz w:val="24"/>
        </w:rPr>
        <w:t>渗透、目标突破、关系沟通和解决冲突的重要手段。学习公共关系势在必行。</w:t>
      </w:r>
    </w:p>
    <w:p w:rsidR="00CB081D" w:rsidRPr="0001036A" w:rsidRDefault="00CB081D" w:rsidP="00CB081D">
      <w:pPr>
        <w:spacing w:line="300" w:lineRule="auto"/>
        <w:ind w:firstLineChars="200" w:firstLine="480"/>
        <w:rPr>
          <w:sz w:val="24"/>
        </w:rPr>
      </w:pPr>
      <w:r w:rsidRPr="0001036A">
        <w:rPr>
          <w:rFonts w:hint="eastAsia"/>
          <w:sz w:val="24"/>
        </w:rPr>
        <w:t>《公共关系原理与实务》课程</w:t>
      </w:r>
      <w:r w:rsidRPr="0001036A">
        <w:rPr>
          <w:sz w:val="24"/>
        </w:rPr>
        <w:t>分为理论和实务两部分，理论部分包括</w:t>
      </w:r>
      <w:r w:rsidRPr="0001036A">
        <w:rPr>
          <w:rFonts w:hint="eastAsia"/>
          <w:sz w:val="24"/>
        </w:rPr>
        <w:t>：</w:t>
      </w:r>
      <w:r w:rsidRPr="0001036A">
        <w:rPr>
          <w:sz w:val="24"/>
        </w:rPr>
        <w:t>公共关系概述；</w:t>
      </w:r>
      <w:r w:rsidRPr="0001036A">
        <w:rPr>
          <w:sz w:val="24"/>
        </w:rPr>
        <w:lastRenderedPageBreak/>
        <w:t>公共关系的产生与发展；公共关系的职能、作用与原则；公共关系的组织机构及从业人员；公共关系的工作对象及活动模式；公共关系工作的一般程序。实务部分包括</w:t>
      </w:r>
      <w:r w:rsidRPr="0001036A">
        <w:rPr>
          <w:rFonts w:hint="eastAsia"/>
          <w:sz w:val="24"/>
        </w:rPr>
        <w:t>：</w:t>
      </w:r>
      <w:r w:rsidRPr="0001036A">
        <w:rPr>
          <w:sz w:val="24"/>
        </w:rPr>
        <w:t>公共关系专题活动；公共关系的危机管理；</w:t>
      </w:r>
      <w:r w:rsidRPr="0001036A">
        <w:rPr>
          <w:sz w:val="24"/>
        </w:rPr>
        <w:t>CIS</w:t>
      </w:r>
      <w:r w:rsidRPr="0001036A">
        <w:rPr>
          <w:sz w:val="24"/>
        </w:rPr>
        <w:t>设计与品牌建设；公共关系广告与宣传；公共关系社交礼仪。</w:t>
      </w:r>
    </w:p>
    <w:p w:rsidR="00CB081D" w:rsidRPr="0001036A" w:rsidRDefault="00CB081D" w:rsidP="00CB081D">
      <w:pPr>
        <w:spacing w:line="300" w:lineRule="auto"/>
        <w:ind w:firstLineChars="200" w:firstLine="482"/>
        <w:rPr>
          <w:rFonts w:ascii="黑体" w:eastAsia="黑体"/>
          <w:b/>
          <w:sz w:val="24"/>
        </w:rPr>
      </w:pPr>
      <w:r w:rsidRPr="0001036A">
        <w:rPr>
          <w:rFonts w:ascii="黑体" w:eastAsia="黑体" w:hint="eastAsia"/>
          <w:b/>
          <w:sz w:val="24"/>
        </w:rPr>
        <w:t>2</w:t>
      </w:r>
      <w:r w:rsidR="00AE08D2">
        <w:rPr>
          <w:rFonts w:ascii="黑体" w:eastAsia="黑体"/>
          <w:b/>
          <w:sz w:val="24"/>
        </w:rPr>
        <w:t>1</w:t>
      </w:r>
      <w:r w:rsidRPr="0001036A">
        <w:rPr>
          <w:rFonts w:ascii="黑体" w:eastAsia="黑体" w:hint="eastAsia"/>
          <w:b/>
          <w:sz w:val="24"/>
        </w:rPr>
        <w:t>.《秘书原理与实务》</w:t>
      </w:r>
    </w:p>
    <w:p w:rsidR="00CB081D" w:rsidRPr="0001036A" w:rsidRDefault="00CB081D" w:rsidP="00CB081D">
      <w:pPr>
        <w:spacing w:line="300" w:lineRule="auto"/>
        <w:ind w:firstLineChars="200" w:firstLine="480"/>
        <w:rPr>
          <w:sz w:val="24"/>
        </w:rPr>
      </w:pPr>
      <w:r w:rsidRPr="0001036A">
        <w:rPr>
          <w:rFonts w:hint="eastAsia"/>
          <w:sz w:val="24"/>
        </w:rPr>
        <w:t>《秘书原理与实务》课程，是高等教育出版社和中国高教秘书学会决定共同组织编写高职高专秘书专业系列教材。</w:t>
      </w:r>
    </w:p>
    <w:p w:rsidR="00CB081D" w:rsidRPr="0001036A" w:rsidRDefault="00CB081D" w:rsidP="00CB081D">
      <w:pPr>
        <w:spacing w:line="300" w:lineRule="auto"/>
        <w:ind w:firstLineChars="200" w:firstLine="480"/>
        <w:rPr>
          <w:sz w:val="24"/>
        </w:rPr>
      </w:pPr>
      <w:r w:rsidRPr="0001036A">
        <w:rPr>
          <w:rFonts w:hint="eastAsia"/>
          <w:sz w:val="24"/>
        </w:rPr>
        <w:t>《秘书原理与实务》的课程目标是：促进学习者理解和掌握秘书学的基本概念、基本知识、基本原理和基本方法；培养与提高学习者应用秘书学原理的能力；培养与提高学习者的秘书实际案例实践的能力；培养与提高学习者的分析秘书案例的能力；提高和发展学习者的秘书工作思维能力和素质；增进学习者从事秘书学研究与创新的能力。秘书理论是秘书学的支柱，它提示了秘书学的学科体系，秘书工作的内涵及外延，秘书工作的产生，未来发展趋势及规律、特点及与相关学科的关系。因此，课程教学将紧密联系秘书学实际，要求学习者关注知识与方法的应用。为了更好地掌握课程内容，学习者要适当做课后练习。</w:t>
      </w:r>
    </w:p>
    <w:p w:rsidR="00CB081D" w:rsidRPr="0001036A" w:rsidRDefault="00CB081D" w:rsidP="00CB081D">
      <w:pPr>
        <w:spacing w:line="300" w:lineRule="auto"/>
        <w:ind w:firstLineChars="200" w:firstLine="482"/>
        <w:rPr>
          <w:rFonts w:ascii="黑体" w:eastAsia="黑体"/>
          <w:b/>
          <w:sz w:val="24"/>
        </w:rPr>
      </w:pPr>
      <w:r w:rsidRPr="0001036A">
        <w:rPr>
          <w:rFonts w:ascii="黑体" w:eastAsia="黑体" w:hint="eastAsia"/>
          <w:b/>
          <w:sz w:val="24"/>
        </w:rPr>
        <w:t>2</w:t>
      </w:r>
      <w:r w:rsidR="00AE08D2">
        <w:rPr>
          <w:rFonts w:ascii="黑体" w:eastAsia="黑体"/>
          <w:b/>
          <w:sz w:val="24"/>
        </w:rPr>
        <w:t>2</w:t>
      </w:r>
      <w:r w:rsidRPr="0001036A">
        <w:rPr>
          <w:rFonts w:ascii="黑体" w:eastAsia="黑体" w:hint="eastAsia"/>
          <w:b/>
          <w:sz w:val="24"/>
        </w:rPr>
        <w:t>.《文书档案管理》</w:t>
      </w:r>
    </w:p>
    <w:p w:rsidR="00CB081D" w:rsidRPr="0001036A" w:rsidRDefault="00CB081D" w:rsidP="00CB081D">
      <w:pPr>
        <w:spacing w:line="300" w:lineRule="auto"/>
        <w:ind w:firstLineChars="200" w:firstLine="480"/>
        <w:rPr>
          <w:sz w:val="24"/>
        </w:rPr>
      </w:pPr>
      <w:r w:rsidRPr="0001036A">
        <w:rPr>
          <w:rFonts w:hint="eastAsia"/>
          <w:sz w:val="24"/>
        </w:rPr>
        <w:t>《文书档案管理》课程，是文学院文秘教育本科专业的专业必修课程。本课程适宜安排在《秘书原理与实务》课程之后教学，每周</w:t>
      </w:r>
      <w:r w:rsidRPr="0001036A">
        <w:rPr>
          <w:rFonts w:hint="eastAsia"/>
          <w:sz w:val="24"/>
        </w:rPr>
        <w:t>3</w:t>
      </w:r>
      <w:r w:rsidRPr="0001036A">
        <w:rPr>
          <w:rFonts w:hint="eastAsia"/>
          <w:sz w:val="24"/>
        </w:rPr>
        <w:t>学时。</w:t>
      </w:r>
    </w:p>
    <w:p w:rsidR="00CB081D" w:rsidRPr="0001036A" w:rsidRDefault="00CB081D" w:rsidP="00CB081D">
      <w:pPr>
        <w:spacing w:line="300" w:lineRule="auto"/>
        <w:ind w:firstLineChars="200" w:firstLine="480"/>
        <w:rPr>
          <w:sz w:val="24"/>
        </w:rPr>
      </w:pPr>
      <w:r w:rsidRPr="0001036A">
        <w:rPr>
          <w:rFonts w:hint="eastAsia"/>
          <w:sz w:val="24"/>
        </w:rPr>
        <w:t>把档案分为文书档案、科技档案和专门档案三类，是我国档案界的习惯。所谓“文书档案”，指的是由普通公文转化而成的档案。虽然这样分类并不科学，但也从一个特殊的角度表明了文书与档案的关系。把“文书档案管理”理解为“文书（学）＋档案管理（学）”是不恰当的。在严格意义上，文书档案管理并不是一门独立的学科，而只是档案管理学的组成部分。因此，就学科体系而言，本课程不归属于文书学或秘书学，而属于档案管理学范畴。然而，本课程内容又与文书学、文秘工作有着密切的联系。无论是从历史传统还是现实情况看，档案工作与文秘工作的关系都十分密切。由于我国实行文书部门立卷制度，兼以当代科技革命对办公自动化、信息网络化、档案管理计算机化的推动，文秘工作与档案工作的联系日益增强，因此，掌握文书档案管理的基本理论和技能，是对现代文秘人员专业素质的必然要求，也是现代文秘职业教育工作者应有的基本素养。</w:t>
      </w:r>
    </w:p>
    <w:p w:rsidR="00CB081D" w:rsidRPr="00730990" w:rsidRDefault="00CB081D" w:rsidP="00CB081D">
      <w:pPr>
        <w:spacing w:line="300" w:lineRule="auto"/>
        <w:ind w:firstLineChars="200" w:firstLine="480"/>
        <w:rPr>
          <w:sz w:val="24"/>
        </w:rPr>
      </w:pPr>
      <w:r w:rsidRPr="0001036A">
        <w:rPr>
          <w:rFonts w:hint="eastAsia"/>
          <w:sz w:val="24"/>
        </w:rPr>
        <w:t>本课程具有基础性、应用性；本课程教学的意义在于进一步完善文秘专业毕业生的知识</w:t>
      </w:r>
      <w:r w:rsidRPr="00730990">
        <w:rPr>
          <w:rFonts w:hint="eastAsia"/>
          <w:sz w:val="24"/>
        </w:rPr>
        <w:t>能力结构。</w:t>
      </w:r>
    </w:p>
    <w:p w:rsidR="00CB081D" w:rsidRPr="00730990" w:rsidRDefault="00CB081D" w:rsidP="00CB081D">
      <w:pPr>
        <w:spacing w:line="300" w:lineRule="auto"/>
        <w:ind w:firstLineChars="200" w:firstLine="482"/>
        <w:rPr>
          <w:rFonts w:ascii="黑体" w:eastAsia="黑体"/>
          <w:b/>
          <w:sz w:val="24"/>
        </w:rPr>
      </w:pPr>
      <w:r w:rsidRPr="00730990">
        <w:rPr>
          <w:rFonts w:ascii="黑体" w:eastAsia="黑体" w:hint="eastAsia"/>
          <w:b/>
          <w:sz w:val="24"/>
        </w:rPr>
        <w:t>2</w:t>
      </w:r>
      <w:r w:rsidR="00AE08D2">
        <w:rPr>
          <w:rFonts w:ascii="黑体" w:eastAsia="黑体"/>
          <w:b/>
          <w:sz w:val="24"/>
        </w:rPr>
        <w:t>3</w:t>
      </w:r>
      <w:r w:rsidRPr="00730990">
        <w:rPr>
          <w:rFonts w:ascii="黑体" w:eastAsia="黑体" w:hint="eastAsia"/>
          <w:b/>
          <w:sz w:val="24"/>
        </w:rPr>
        <w:t>.《秘书礼仪》</w:t>
      </w:r>
    </w:p>
    <w:p w:rsidR="00CB081D" w:rsidRPr="00730990" w:rsidRDefault="00CB081D" w:rsidP="00CB081D">
      <w:pPr>
        <w:spacing w:line="300" w:lineRule="auto"/>
        <w:ind w:firstLineChars="200" w:firstLine="480"/>
        <w:rPr>
          <w:sz w:val="24"/>
        </w:rPr>
      </w:pPr>
      <w:r w:rsidRPr="00730990">
        <w:rPr>
          <w:rFonts w:ascii="黑体" w:eastAsia="黑体" w:hint="eastAsia"/>
          <w:sz w:val="24"/>
        </w:rPr>
        <w:t>《秘书礼仪》</w:t>
      </w:r>
      <w:r w:rsidRPr="00730990">
        <w:rPr>
          <w:rFonts w:hint="eastAsia"/>
          <w:sz w:val="24"/>
        </w:rPr>
        <w:t>课程，是文学院文秘教育专业、文秘专业的专业基础必修课程。</w:t>
      </w:r>
    </w:p>
    <w:p w:rsidR="00CB081D" w:rsidRPr="0001036A" w:rsidRDefault="00CB081D" w:rsidP="00CB081D">
      <w:pPr>
        <w:spacing w:line="300" w:lineRule="auto"/>
        <w:ind w:firstLineChars="200" w:firstLine="480"/>
        <w:rPr>
          <w:sz w:val="24"/>
        </w:rPr>
      </w:pPr>
      <w:r w:rsidRPr="00730990">
        <w:rPr>
          <w:rFonts w:ascii="黑体" w:eastAsia="黑体" w:hint="eastAsia"/>
          <w:sz w:val="24"/>
        </w:rPr>
        <w:t>《秘书礼仪》</w:t>
      </w:r>
      <w:r w:rsidRPr="00730990">
        <w:rPr>
          <w:rFonts w:hint="eastAsia"/>
          <w:sz w:val="24"/>
        </w:rPr>
        <w:t>的课程目标是：</w:t>
      </w:r>
      <w:r w:rsidRPr="0001036A">
        <w:rPr>
          <w:rFonts w:hint="eastAsia"/>
          <w:sz w:val="24"/>
        </w:rPr>
        <w:t>促进学习者理解和掌握礼仪的基本概念、基本知识、基本原理和基本方法；培养与</w:t>
      </w:r>
      <w:proofErr w:type="gramStart"/>
      <w:r w:rsidRPr="0001036A">
        <w:rPr>
          <w:rFonts w:hint="eastAsia"/>
          <w:sz w:val="24"/>
        </w:rPr>
        <w:t>与</w:t>
      </w:r>
      <w:proofErr w:type="gramEnd"/>
      <w:r w:rsidRPr="0001036A">
        <w:rPr>
          <w:rFonts w:hint="eastAsia"/>
          <w:sz w:val="24"/>
        </w:rPr>
        <w:t>全面建设小康社会相适应，德、智、体、美等全面发展，具有综合职业能力，在生产、服务、技术和管理第一线工作的高素质的高级应用型专门人才；培养与提高学习者的各项能力，塑造谈吐举止得体、文明礼貌的学生形象，为毕业生打造成功进入现代社会的礼仪“</w:t>
      </w:r>
      <w:r w:rsidRPr="0001036A">
        <w:rPr>
          <w:rFonts w:hint="eastAsia"/>
          <w:sz w:val="24"/>
        </w:rPr>
        <w:t>Etiqueete</w:t>
      </w:r>
      <w:r w:rsidRPr="0001036A">
        <w:rPr>
          <w:rFonts w:hint="eastAsia"/>
          <w:sz w:val="24"/>
        </w:rPr>
        <w:t>”（通行证）；为学习者在生产、服务、技术和管理第一线工作的高级应用型专门人才获得“成功事业、美好人生”铺垫礼仪“</w:t>
      </w:r>
      <w:r w:rsidRPr="0001036A">
        <w:rPr>
          <w:rFonts w:hint="eastAsia"/>
          <w:sz w:val="24"/>
        </w:rPr>
        <w:t>Carpet</w:t>
      </w:r>
      <w:r w:rsidRPr="0001036A">
        <w:rPr>
          <w:rFonts w:hint="eastAsia"/>
          <w:sz w:val="24"/>
        </w:rPr>
        <w:t>”。</w:t>
      </w:r>
    </w:p>
    <w:p w:rsidR="00CB081D" w:rsidRPr="0001036A" w:rsidRDefault="00CB081D" w:rsidP="00CB081D">
      <w:pPr>
        <w:spacing w:line="300" w:lineRule="auto"/>
        <w:ind w:firstLineChars="200" w:firstLine="480"/>
        <w:rPr>
          <w:sz w:val="24"/>
        </w:rPr>
      </w:pPr>
      <w:r w:rsidRPr="0001036A">
        <w:rPr>
          <w:rFonts w:hint="eastAsia"/>
          <w:sz w:val="24"/>
        </w:rPr>
        <w:lastRenderedPageBreak/>
        <w:t>礼仪学学习主要包括礼仪一般，礼仪修养，个人礼仪，家庭礼仪，社交礼仪，公务礼仪，商务礼仪，外事礼仪，习俗礼仪，礼仪文书等内容。礼仪是人类文明进步的一个重要标志，从一个人对它的适应和掌握的程度，可以看出他的文明与教养的程度。学习礼仪学，可以规范人们的社交行为，培养礼仪品质，帮助人们塑造良好的社交形象，从而有助于建设社会主义精神文明，也有利于人们增强民族的自尊性</w:t>
      </w:r>
      <w:r w:rsidRPr="0001036A">
        <w:rPr>
          <w:rFonts w:hint="eastAsia"/>
          <w:sz w:val="24"/>
        </w:rPr>
        <w:t>.</w:t>
      </w:r>
      <w:r w:rsidRPr="0001036A">
        <w:rPr>
          <w:rFonts w:hint="eastAsia"/>
          <w:sz w:val="24"/>
        </w:rPr>
        <w:t>在学习过程中，要理论联系实际，学以致用。</w:t>
      </w:r>
    </w:p>
    <w:p w:rsidR="00CB081D" w:rsidRPr="0001036A" w:rsidRDefault="00CB081D" w:rsidP="00CB081D">
      <w:pPr>
        <w:spacing w:line="300" w:lineRule="auto"/>
        <w:ind w:firstLineChars="200" w:firstLine="482"/>
        <w:rPr>
          <w:rFonts w:ascii="黑体" w:eastAsia="黑体"/>
          <w:b/>
          <w:sz w:val="24"/>
        </w:rPr>
      </w:pPr>
      <w:r w:rsidRPr="0001036A">
        <w:rPr>
          <w:rFonts w:ascii="黑体" w:eastAsia="黑体" w:hint="eastAsia"/>
          <w:b/>
          <w:sz w:val="24"/>
        </w:rPr>
        <w:t>2</w:t>
      </w:r>
      <w:r w:rsidR="00AE08D2">
        <w:rPr>
          <w:rFonts w:ascii="黑体" w:eastAsia="黑体"/>
          <w:b/>
          <w:sz w:val="24"/>
        </w:rPr>
        <w:t>4</w:t>
      </w:r>
      <w:r w:rsidRPr="0001036A">
        <w:rPr>
          <w:rFonts w:ascii="黑体" w:eastAsia="黑体" w:hint="eastAsia"/>
          <w:b/>
          <w:sz w:val="24"/>
        </w:rPr>
        <w:t>.《现代办公自动化》</w:t>
      </w:r>
    </w:p>
    <w:p w:rsidR="00CB081D" w:rsidRPr="0001036A" w:rsidRDefault="00CB081D" w:rsidP="00CB081D">
      <w:pPr>
        <w:spacing w:line="300" w:lineRule="auto"/>
        <w:ind w:firstLineChars="200" w:firstLine="480"/>
        <w:rPr>
          <w:sz w:val="24"/>
        </w:rPr>
      </w:pPr>
      <w:r w:rsidRPr="0001036A">
        <w:rPr>
          <w:rFonts w:hint="eastAsia"/>
          <w:sz w:val="24"/>
        </w:rPr>
        <w:t>《现代办公自动化》课程是文秘专业、行政专业、档案专业等专业的专业基础课。是一门综合性的学科，是科学技术发展和社会信息化发展的必然产物。它以行为科学为主导，以系统工程学为理论基础，综合应用了计算机技术、网络技术和通信技术来完成各项办公业务。</w:t>
      </w:r>
    </w:p>
    <w:p w:rsidR="00CB081D" w:rsidRPr="0001036A" w:rsidRDefault="00CB081D" w:rsidP="00CB081D">
      <w:pPr>
        <w:spacing w:line="300" w:lineRule="auto"/>
        <w:ind w:firstLineChars="200" w:firstLine="480"/>
        <w:rPr>
          <w:sz w:val="24"/>
        </w:rPr>
      </w:pPr>
      <w:r w:rsidRPr="0001036A">
        <w:rPr>
          <w:rFonts w:hint="eastAsia"/>
          <w:sz w:val="24"/>
        </w:rPr>
        <w:t>《现代办公自动化》课程目标是使学生掌握办公自动化的基本原理，学习现代办公自动化系统的构成、技术特点和系统的设计方法与原则。通过学习现代办公自动化设备的基本工作原理，掌握操作、维护各种现代办公设备的能力。最重要的是通过本课程的学习，提高应用现代办公自动化系统进行现代网络办公的水平。《现代办公自动化》课程以办公自动化系统为基础，以信息化、数字化、网络化为主导，重点讲述了现代各种办公自动化设备的基本原理与操作维护方法。是应用基础性学科，在内容上与办公理论、管理科学、行为科学、计算机技术、网络技术以及通信技术等有关联。所以，学习本课程，必须要注重理论与实践相结合的原则。只有这样，才能更好地理解和掌握课程内容与方法。</w:t>
      </w:r>
    </w:p>
    <w:p w:rsidR="00CB081D" w:rsidRPr="0001036A" w:rsidRDefault="00CB081D" w:rsidP="00CB081D">
      <w:pPr>
        <w:spacing w:line="300" w:lineRule="auto"/>
        <w:ind w:firstLineChars="200" w:firstLine="482"/>
        <w:rPr>
          <w:rFonts w:ascii="黑体" w:eastAsia="黑体"/>
          <w:b/>
          <w:sz w:val="24"/>
        </w:rPr>
      </w:pPr>
      <w:r w:rsidRPr="0001036A">
        <w:rPr>
          <w:rFonts w:ascii="黑体" w:eastAsia="黑体" w:hint="eastAsia"/>
          <w:b/>
          <w:sz w:val="24"/>
        </w:rPr>
        <w:t>2</w:t>
      </w:r>
      <w:r w:rsidR="00AE08D2">
        <w:rPr>
          <w:rFonts w:ascii="黑体" w:eastAsia="黑体"/>
          <w:b/>
          <w:sz w:val="24"/>
        </w:rPr>
        <w:t>5</w:t>
      </w:r>
      <w:r w:rsidRPr="0001036A">
        <w:rPr>
          <w:rFonts w:ascii="黑体" w:eastAsia="黑体" w:hint="eastAsia"/>
          <w:b/>
          <w:sz w:val="24"/>
        </w:rPr>
        <w:t>.《企业管理》</w:t>
      </w:r>
    </w:p>
    <w:p w:rsidR="00CB081D" w:rsidRPr="0001036A" w:rsidRDefault="00CB081D" w:rsidP="00CB081D">
      <w:pPr>
        <w:spacing w:line="300" w:lineRule="auto"/>
        <w:ind w:firstLineChars="200" w:firstLine="480"/>
        <w:rPr>
          <w:sz w:val="24"/>
        </w:rPr>
      </w:pPr>
      <w:r w:rsidRPr="0001036A">
        <w:rPr>
          <w:rFonts w:hint="eastAsia"/>
          <w:sz w:val="24"/>
        </w:rPr>
        <w:t>《企业管理》课程，是管理科学专业的必修课程。企业管理教育是当今世界教育科学研究的重要课题之一。它不仅在管理科学体系中占有显赫的地位，而且在教育教学过程中具有重要而广泛的应用价值。由于企业战略管在实践中具有强烈的导向作用，因此，企业管理常常成为教育改革的突破口，也往往成为课程改革的支撑点之一。促进学习者理解和掌握企业管理的基本概念、基本知识、基本原理和基本方法；传导企业管理的新理念；提高学习者从事考试设计和学生评价的技能；培养与提高学习者的研究考试与研究企业管理的能力；发展学习者的科学研究能力与批判性思维；增进学习者从事企业管理研究与改革创新的能力。</w:t>
      </w:r>
    </w:p>
    <w:p w:rsidR="00CB081D" w:rsidRPr="0001036A" w:rsidRDefault="00CB081D" w:rsidP="00CB081D">
      <w:pPr>
        <w:spacing w:line="300" w:lineRule="auto"/>
        <w:ind w:firstLineChars="200" w:firstLine="482"/>
        <w:rPr>
          <w:rFonts w:ascii="黑体" w:eastAsia="黑体"/>
          <w:b/>
          <w:sz w:val="24"/>
        </w:rPr>
      </w:pPr>
      <w:r w:rsidRPr="0001036A">
        <w:rPr>
          <w:rFonts w:ascii="黑体" w:eastAsia="黑体" w:hint="eastAsia"/>
          <w:b/>
          <w:sz w:val="24"/>
        </w:rPr>
        <w:t>2</w:t>
      </w:r>
      <w:r w:rsidR="00AE08D2">
        <w:rPr>
          <w:rFonts w:ascii="黑体" w:eastAsia="黑体"/>
          <w:b/>
          <w:sz w:val="24"/>
        </w:rPr>
        <w:t>6</w:t>
      </w:r>
      <w:r w:rsidRPr="0001036A">
        <w:rPr>
          <w:rFonts w:ascii="黑体" w:eastAsia="黑体" w:hint="eastAsia"/>
          <w:b/>
          <w:sz w:val="24"/>
        </w:rPr>
        <w:t>.《行政管理学》</w:t>
      </w:r>
    </w:p>
    <w:p w:rsidR="00CB081D" w:rsidRPr="0001036A" w:rsidRDefault="00CB081D" w:rsidP="00CB081D">
      <w:pPr>
        <w:spacing w:line="300" w:lineRule="auto"/>
        <w:ind w:firstLineChars="200" w:firstLine="480"/>
        <w:rPr>
          <w:sz w:val="24"/>
        </w:rPr>
      </w:pPr>
      <w:r w:rsidRPr="0001036A">
        <w:rPr>
          <w:sz w:val="24"/>
        </w:rPr>
        <w:t>行政管理学，是一门研究国家行政系统依法对国家事务和社会公共事务进行有效管理的规律的科学，它通过对政府管理活动的管理原则、根本任务、主体与客体、观念与技术、制度与过程、历史与未来的研究，揭示公共行政活动的发展规律，推动公共行政管理科学化、法制化、规范化的进程，促进政府公正、高效、廉洁地服务和实现公共利益。本课程是一门理论性较强的学科，广泛地运用了相关学科的有关理论，同时，本课程又是实践性较强的学科，它的理论大多是行政管理实践的总结。所以，教学目的是</w:t>
      </w:r>
      <w:r w:rsidRPr="0001036A">
        <w:rPr>
          <w:rFonts w:hint="eastAsia"/>
          <w:sz w:val="24"/>
        </w:rPr>
        <w:t>培养学生的行政管理专业基础理论知识和专业意识，训练和培养学生具有较扎实的理论基础和分析与解决实际问题的能力，要求学生掌握行政管理学的基本原理和规律，熟悉行政管理活动的运行机制、程序、技术和方法，了解该学科发展的基本动向。能够运用所学的理论、管理原则和方法分析当代中国行政管理实践和行政改革中的问题。本课程尤其是结合文秘专业的特殊职业身份进行教学，本课程也是文秘专业学生必须学好的专业课程。通过学习，学生应该较为全面和系统掌握行政</w:t>
      </w:r>
      <w:r w:rsidRPr="0001036A">
        <w:rPr>
          <w:rFonts w:hint="eastAsia"/>
          <w:sz w:val="24"/>
        </w:rPr>
        <w:lastRenderedPageBreak/>
        <w:t>管理学的基础知识与基本原理，包括书中的基本概念、重要观点和主要原理。</w:t>
      </w:r>
    </w:p>
    <w:p w:rsidR="00CB081D" w:rsidRPr="0001036A" w:rsidRDefault="00CB081D" w:rsidP="00CB081D">
      <w:pPr>
        <w:spacing w:line="300" w:lineRule="auto"/>
        <w:ind w:firstLineChars="200" w:firstLine="482"/>
        <w:rPr>
          <w:rFonts w:ascii="黑体" w:eastAsia="黑体"/>
          <w:b/>
          <w:sz w:val="24"/>
        </w:rPr>
      </w:pPr>
      <w:r w:rsidRPr="0001036A">
        <w:rPr>
          <w:rFonts w:ascii="黑体" w:eastAsia="黑体" w:hint="eastAsia"/>
          <w:b/>
          <w:sz w:val="24"/>
        </w:rPr>
        <w:t>2</w:t>
      </w:r>
      <w:r w:rsidR="00AE08D2">
        <w:rPr>
          <w:rFonts w:ascii="黑体" w:eastAsia="黑体"/>
          <w:b/>
          <w:sz w:val="24"/>
        </w:rPr>
        <w:t>7</w:t>
      </w:r>
      <w:r w:rsidRPr="0001036A">
        <w:rPr>
          <w:rFonts w:ascii="黑体" w:eastAsia="黑体" w:hint="eastAsia"/>
          <w:b/>
          <w:sz w:val="24"/>
        </w:rPr>
        <w:t>.《秘书应用文书写作写作》</w:t>
      </w:r>
    </w:p>
    <w:p w:rsidR="00CB081D" w:rsidRPr="0001036A" w:rsidRDefault="00CB081D" w:rsidP="00CB081D">
      <w:pPr>
        <w:spacing w:line="300" w:lineRule="auto"/>
        <w:ind w:firstLineChars="200" w:firstLine="480"/>
        <w:rPr>
          <w:sz w:val="24"/>
        </w:rPr>
      </w:pPr>
      <w:r w:rsidRPr="0001036A">
        <w:rPr>
          <w:rFonts w:hint="eastAsia"/>
          <w:sz w:val="24"/>
        </w:rPr>
        <w:t>《秘书应用文书写作写作》课程是秘书学专业必修课程。《秘书应用文书写作写作》的课程目标是：要求学生能理解掌握应用文写作的基本概念、基本知识和基本写作方法，使之具有较扎实的应用写作理论基础和相关素养。了解各类文体的体例及写作要求，重点掌握好行政公文、事务文书、专用文书等文体格式、结构及写法，能根据实际工作需求，撰写出主旨正确、条理清楚、格式规范、语言通顺的各类常见应用文。</w:t>
      </w:r>
    </w:p>
    <w:p w:rsidR="00CB081D" w:rsidRPr="00A85D70" w:rsidRDefault="00CB081D" w:rsidP="00CB081D">
      <w:pPr>
        <w:spacing w:line="300" w:lineRule="auto"/>
        <w:ind w:firstLineChars="200" w:firstLine="482"/>
        <w:rPr>
          <w:rFonts w:ascii="黑体" w:eastAsia="黑体"/>
          <w:b/>
          <w:sz w:val="24"/>
        </w:rPr>
      </w:pPr>
      <w:r w:rsidRPr="00A85D70">
        <w:rPr>
          <w:rFonts w:ascii="黑体" w:eastAsia="黑体" w:hint="eastAsia"/>
          <w:b/>
          <w:sz w:val="24"/>
        </w:rPr>
        <w:t>2</w:t>
      </w:r>
      <w:r w:rsidR="00AE08D2">
        <w:rPr>
          <w:rFonts w:ascii="黑体" w:eastAsia="黑体"/>
          <w:b/>
          <w:sz w:val="24"/>
        </w:rPr>
        <w:t>8</w:t>
      </w:r>
      <w:r w:rsidRPr="00A85D70">
        <w:rPr>
          <w:rFonts w:ascii="黑体" w:eastAsia="黑体" w:hint="eastAsia"/>
          <w:b/>
          <w:sz w:val="24"/>
        </w:rPr>
        <w:t>.《人际交流与沟通》</w:t>
      </w:r>
    </w:p>
    <w:p w:rsidR="00CB081D" w:rsidRPr="00A85D70" w:rsidRDefault="00CB081D" w:rsidP="00CB081D">
      <w:pPr>
        <w:spacing w:line="300" w:lineRule="auto"/>
        <w:ind w:firstLineChars="200" w:firstLine="480"/>
        <w:rPr>
          <w:sz w:val="24"/>
        </w:rPr>
      </w:pPr>
      <w:r w:rsidRPr="00A85D70">
        <w:rPr>
          <w:rFonts w:hint="eastAsia"/>
          <w:sz w:val="24"/>
        </w:rPr>
        <w:t>《人际交流与沟通》是一门实践性很强的应用语言课程，因此，重在训练，其理论知识旨在指导训练，以减少训练的盲目性和随意性。通过典型示范和示例评析，解决“练什么”的问题；总结评改和训练检测等解决“怎样练”和“训练评价”的问题。因此，本课程应以理论为指导，以训练为中心，在反复、严格的训练和实践中，使学生初步掌握口语表达的技能技巧以及人际交往的原则和艺术，为今后的工作打下坚实的基础。</w:t>
      </w:r>
    </w:p>
    <w:p w:rsidR="00CB081D" w:rsidRPr="00A85D70" w:rsidRDefault="00CB081D" w:rsidP="00CB081D">
      <w:pPr>
        <w:spacing w:line="300" w:lineRule="auto"/>
        <w:ind w:firstLineChars="200" w:firstLine="480"/>
        <w:rPr>
          <w:sz w:val="24"/>
        </w:rPr>
      </w:pPr>
      <w:r w:rsidRPr="00A85D70">
        <w:rPr>
          <w:rFonts w:hint="eastAsia"/>
          <w:sz w:val="24"/>
        </w:rPr>
        <w:t>口语表达这种言语活动，同诸多客观和主观因素、条件有着十分广泛的联系，其主要的根本目的又是为了社会交际的需要，因而还必须从相关学科的理论中汲取丰富的营养。口语表达的过程，既涉及社会的因素、人际关系的因素，又带有深刻的个人印记，如年龄、性别、教养、个人的审美意识等等，所以，人际交流与沟通不仅同语言学的语音学、语义学、语汇学和语法学有密切联系，而且同言语学的语用学、修辞学、语体学、言语风格学、人际关系语言学有密切联系，它还必须综合运用思维学、哲学</w:t>
      </w:r>
      <w:r w:rsidRPr="00A85D70">
        <w:rPr>
          <w:rFonts w:hint="eastAsia"/>
          <w:sz w:val="24"/>
        </w:rPr>
        <w:t xml:space="preserve"> </w:t>
      </w:r>
      <w:r w:rsidRPr="00A85D70">
        <w:rPr>
          <w:rFonts w:hint="eastAsia"/>
          <w:sz w:val="24"/>
        </w:rPr>
        <w:t>、心理学、社会学、逻辑学、文学、美学、表演学、写作学、人际关系学、交际学等现代科学理论知识。在这样的意义上可以说，人际交流与沟通具有交叉性特点，是一门应用性很强的实践性学科。</w:t>
      </w:r>
    </w:p>
    <w:p w:rsidR="00CB081D" w:rsidRPr="00FF7E55" w:rsidRDefault="00AE08D2" w:rsidP="00CB081D">
      <w:pPr>
        <w:adjustRightInd w:val="0"/>
        <w:snapToGrid w:val="0"/>
        <w:spacing w:line="300" w:lineRule="auto"/>
        <w:ind w:firstLineChars="200" w:firstLine="482"/>
        <w:rPr>
          <w:rFonts w:ascii="黑体" w:eastAsia="黑体"/>
          <w:b/>
          <w:sz w:val="24"/>
        </w:rPr>
      </w:pPr>
      <w:r>
        <w:rPr>
          <w:rFonts w:ascii="黑体" w:eastAsia="黑体"/>
          <w:b/>
          <w:sz w:val="24"/>
        </w:rPr>
        <w:t>29</w:t>
      </w:r>
      <w:r w:rsidR="00CB081D" w:rsidRPr="00FF7E55">
        <w:rPr>
          <w:rFonts w:ascii="黑体" w:eastAsia="黑体" w:hint="eastAsia"/>
          <w:b/>
          <w:sz w:val="24"/>
        </w:rPr>
        <w:t>.《文化产业概论》</w:t>
      </w:r>
    </w:p>
    <w:p w:rsidR="00CB081D" w:rsidRPr="00FF7E55" w:rsidRDefault="00CB081D" w:rsidP="00CB081D">
      <w:pPr>
        <w:adjustRightInd w:val="0"/>
        <w:snapToGrid w:val="0"/>
        <w:spacing w:line="300" w:lineRule="auto"/>
        <w:ind w:firstLineChars="200" w:firstLine="480"/>
        <w:rPr>
          <w:sz w:val="24"/>
        </w:rPr>
      </w:pPr>
      <w:r w:rsidRPr="00FF7E55">
        <w:rPr>
          <w:rFonts w:hint="eastAsia"/>
          <w:sz w:val="24"/>
        </w:rPr>
        <w:t>《文化产业概论》课程是一门关于文化产业基本理论和发展状况、介绍文化产业特征的基础课程，是文化产业管理专业本科生的专业方向必修课。</w:t>
      </w:r>
    </w:p>
    <w:p w:rsidR="00CB081D" w:rsidRPr="00FF7E55" w:rsidRDefault="00CB081D" w:rsidP="00CB081D">
      <w:pPr>
        <w:adjustRightInd w:val="0"/>
        <w:snapToGrid w:val="0"/>
        <w:spacing w:line="300" w:lineRule="auto"/>
        <w:ind w:firstLineChars="200" w:firstLine="480"/>
        <w:rPr>
          <w:sz w:val="24"/>
        </w:rPr>
      </w:pPr>
      <w:r w:rsidRPr="00FF7E55">
        <w:rPr>
          <w:rFonts w:hint="eastAsia"/>
          <w:sz w:val="24"/>
        </w:rPr>
        <w:t>本课程的教学目的在于使学生掌握文化产业的基本理论、中外文化产业的发展概况、文化产业的经营管理特点和市场策略特性，提高学生对文化产业相关知识的理解，并增强学生将这些知识应用于实践的能力，为进一步学习打下良好的基础。</w:t>
      </w:r>
      <w:r w:rsidRPr="00FF7E55">
        <w:rPr>
          <w:rFonts w:ascii="宋体" w:hint="eastAsia"/>
          <w:sz w:val="24"/>
          <w:szCs w:val="18"/>
        </w:rPr>
        <w:t>课程内容包括：介绍文化产业的相关基础概念及其外延与内涵；系统梳理并讲解我国文化产业的发展历史及未来走向；总结我国文化产业发展在不同历史时期的成果及存在的问题；归纳区域性文化产业对我国文化产业总体发展的影响；剖析文化产业发展的自身规律；总结、分析、跟踪研究世界文化产业的新业态，把握高新技术尤其是新的通讯、影像、信息处理等技术对文化产业发展的影响；学习国内外文化产业研究的代表性理论；分析国内外文化产业行业的成功案例，以便为学生今后的就业与创业提供借鉴；与国外文化产业理论与实践互为参照，探讨目前我国文化产业发展的相关命题。</w:t>
      </w:r>
    </w:p>
    <w:p w:rsidR="00CB081D" w:rsidRPr="00FF7E55" w:rsidRDefault="00CB081D" w:rsidP="00CB081D">
      <w:pPr>
        <w:adjustRightInd w:val="0"/>
        <w:snapToGrid w:val="0"/>
        <w:spacing w:line="300" w:lineRule="auto"/>
        <w:ind w:firstLineChars="200" w:firstLine="480"/>
        <w:rPr>
          <w:sz w:val="24"/>
        </w:rPr>
      </w:pPr>
      <w:r w:rsidRPr="00FF7E55">
        <w:rPr>
          <w:rFonts w:hint="eastAsia"/>
          <w:sz w:val="24"/>
        </w:rPr>
        <w:t>本课程兼具理论性和实用性，以理论教学为主，辅以案例分析，并穿插部分实践教学，采取教师教学和学生实践相结合的互动式教学方式。</w:t>
      </w:r>
    </w:p>
    <w:p w:rsidR="00CB081D" w:rsidRPr="00FF7E55" w:rsidRDefault="00CB081D" w:rsidP="00CB081D">
      <w:pPr>
        <w:adjustRightInd w:val="0"/>
        <w:snapToGrid w:val="0"/>
        <w:spacing w:line="300" w:lineRule="auto"/>
        <w:ind w:firstLineChars="200" w:firstLine="482"/>
        <w:rPr>
          <w:rFonts w:ascii="黑体" w:eastAsia="黑体"/>
          <w:b/>
          <w:sz w:val="24"/>
        </w:rPr>
      </w:pPr>
      <w:r w:rsidRPr="00FF7E55">
        <w:rPr>
          <w:rFonts w:ascii="黑体" w:eastAsia="黑体" w:hint="eastAsia"/>
          <w:b/>
          <w:sz w:val="24"/>
        </w:rPr>
        <w:t>3</w:t>
      </w:r>
      <w:r w:rsidR="00AE08D2">
        <w:rPr>
          <w:rFonts w:ascii="黑体" w:eastAsia="黑体"/>
          <w:b/>
          <w:sz w:val="24"/>
        </w:rPr>
        <w:t>0</w:t>
      </w:r>
      <w:r w:rsidRPr="00FF7E55">
        <w:rPr>
          <w:rFonts w:ascii="黑体" w:eastAsia="黑体" w:hint="eastAsia"/>
          <w:b/>
          <w:sz w:val="24"/>
        </w:rPr>
        <w:t>.《管理学原理》</w:t>
      </w:r>
    </w:p>
    <w:p w:rsidR="00CB081D" w:rsidRPr="00FF7E55" w:rsidRDefault="00CB081D" w:rsidP="00CB081D">
      <w:pPr>
        <w:widowControl/>
        <w:spacing w:line="300" w:lineRule="auto"/>
        <w:ind w:firstLine="570"/>
        <w:jc w:val="left"/>
        <w:rPr>
          <w:rFonts w:ascii="宋体" w:hAnsi="宋体" w:cs="宋体"/>
          <w:kern w:val="0"/>
          <w:sz w:val="24"/>
        </w:rPr>
      </w:pPr>
      <w:r w:rsidRPr="00FF7E55">
        <w:rPr>
          <w:rFonts w:ascii="宋体" w:hint="eastAsia"/>
          <w:sz w:val="24"/>
        </w:rPr>
        <w:lastRenderedPageBreak/>
        <w:t>《管理学原理》课程是文化产业管理专业的专业基础必修课。目的在于通过教学，使学生</w:t>
      </w:r>
      <w:r w:rsidRPr="00FF7E55">
        <w:rPr>
          <w:rFonts w:ascii="宋体" w:hAnsi="宋体" w:cs="宋体" w:hint="eastAsia"/>
          <w:kern w:val="0"/>
          <w:sz w:val="24"/>
        </w:rPr>
        <w:t>掌握管理学的基本原理、理论、方法和技巧，理解管理活动的性质、职能和流程，培养</w:t>
      </w:r>
      <w:r w:rsidRPr="00FF7E55">
        <w:rPr>
          <w:rFonts w:ascii="宋体" w:hint="eastAsia"/>
          <w:sz w:val="24"/>
        </w:rPr>
        <w:t>学生</w:t>
      </w:r>
      <w:r w:rsidRPr="00FF7E55">
        <w:rPr>
          <w:rFonts w:ascii="宋体" w:hAnsi="宋体" w:cs="宋体" w:hint="eastAsia"/>
          <w:kern w:val="0"/>
          <w:sz w:val="24"/>
        </w:rPr>
        <w:t>对管理活动现象与本质的观察力与分析力，理论联系实际、运用管理学工具解决实际问题的能力，系统思维、逻辑思维和权变思维的能力，培养沟通、协调和领导的基本能力，以及变革与创新的能力。通过本课程的学习，学生可以掌握管理学的基本理论、基本知识，了解管理学科理论前沿和发展动态，能较好地运用管理工具分析和解决实际问题，并掌握管理学的定性、定量分析方法，管理的艺术与技巧，掌握文献检索、资料收集与查询的基本方法，具有开展科学研究和实际工作的能力。</w:t>
      </w:r>
    </w:p>
    <w:p w:rsidR="00CB081D" w:rsidRPr="00FF7E55" w:rsidRDefault="00CB081D" w:rsidP="00CB081D">
      <w:pPr>
        <w:adjustRightInd w:val="0"/>
        <w:snapToGrid w:val="0"/>
        <w:spacing w:line="300" w:lineRule="auto"/>
        <w:ind w:firstLineChars="200" w:firstLine="482"/>
        <w:rPr>
          <w:rFonts w:ascii="黑体" w:eastAsia="黑体"/>
          <w:b/>
          <w:sz w:val="24"/>
        </w:rPr>
      </w:pPr>
      <w:r w:rsidRPr="00FF7E55">
        <w:rPr>
          <w:rFonts w:ascii="黑体" w:eastAsia="黑体" w:hint="eastAsia"/>
          <w:b/>
          <w:sz w:val="24"/>
        </w:rPr>
        <w:t>3</w:t>
      </w:r>
      <w:r w:rsidR="00AE08D2">
        <w:rPr>
          <w:rFonts w:ascii="黑体" w:eastAsia="黑体"/>
          <w:b/>
          <w:sz w:val="24"/>
        </w:rPr>
        <w:t>1.</w:t>
      </w:r>
      <w:r w:rsidRPr="00FF7E55">
        <w:rPr>
          <w:rFonts w:ascii="黑体" w:eastAsia="黑体" w:hint="eastAsia"/>
          <w:b/>
          <w:sz w:val="24"/>
        </w:rPr>
        <w:t>《文化资源概论》</w:t>
      </w:r>
    </w:p>
    <w:p w:rsidR="00CB081D" w:rsidRPr="00FF7E55" w:rsidRDefault="00CB081D" w:rsidP="00CB081D">
      <w:pPr>
        <w:adjustRightInd w:val="0"/>
        <w:snapToGrid w:val="0"/>
        <w:spacing w:line="300" w:lineRule="auto"/>
        <w:ind w:firstLineChars="200" w:firstLine="480"/>
        <w:rPr>
          <w:sz w:val="24"/>
        </w:rPr>
      </w:pPr>
      <w:r w:rsidRPr="00FF7E55">
        <w:rPr>
          <w:rFonts w:hint="eastAsia"/>
          <w:sz w:val="24"/>
        </w:rPr>
        <w:t>《文化资源概论》课程是文化产业管理专业本科的专业方向必修课。本课程基本内容包括文化资源及其有关概念、</w:t>
      </w:r>
      <w:r w:rsidRPr="00FF7E55">
        <w:rPr>
          <w:rFonts w:hint="eastAsia"/>
          <w:sz w:val="24"/>
          <w:szCs w:val="18"/>
        </w:rPr>
        <w:t>文化资源的类型划分、</w:t>
      </w:r>
      <w:r w:rsidRPr="00FF7E55">
        <w:rPr>
          <w:rFonts w:hint="eastAsia"/>
          <w:sz w:val="24"/>
        </w:rPr>
        <w:t>文化资源的市场机制、文化资源的宏观调控、文化资源开发、</w:t>
      </w:r>
      <w:r w:rsidRPr="00FF7E55">
        <w:rPr>
          <w:rFonts w:hint="eastAsia"/>
          <w:sz w:val="24"/>
          <w:szCs w:val="18"/>
        </w:rPr>
        <w:t>文化资源的利用与保护、文化资源的价值评估</w:t>
      </w:r>
      <w:r w:rsidRPr="00FF7E55">
        <w:rPr>
          <w:rFonts w:hint="eastAsia"/>
          <w:sz w:val="24"/>
        </w:rPr>
        <w:t>、国内外文化资源的管理经验等。</w:t>
      </w:r>
    </w:p>
    <w:p w:rsidR="00CB081D" w:rsidRPr="00FF7E55" w:rsidRDefault="00CB081D" w:rsidP="00CB081D">
      <w:pPr>
        <w:spacing w:line="300" w:lineRule="auto"/>
        <w:ind w:firstLineChars="200" w:firstLine="480"/>
        <w:rPr>
          <w:sz w:val="24"/>
        </w:rPr>
      </w:pPr>
      <w:r w:rsidRPr="00FF7E55">
        <w:rPr>
          <w:rFonts w:hint="eastAsia"/>
          <w:sz w:val="24"/>
        </w:rPr>
        <w:t>通过本课程的教学，使学生理解文化资源的</w:t>
      </w:r>
      <w:r w:rsidRPr="00FF7E55">
        <w:rPr>
          <w:rFonts w:hint="eastAsia"/>
          <w:sz w:val="24"/>
          <w:szCs w:val="18"/>
        </w:rPr>
        <w:t>内涵及特征</w:t>
      </w:r>
      <w:r w:rsidRPr="00FF7E55">
        <w:rPr>
          <w:rFonts w:hint="eastAsia"/>
          <w:sz w:val="24"/>
        </w:rPr>
        <w:t>、</w:t>
      </w:r>
      <w:r w:rsidRPr="00FF7E55">
        <w:rPr>
          <w:rFonts w:hint="eastAsia"/>
          <w:sz w:val="24"/>
          <w:szCs w:val="18"/>
        </w:rPr>
        <w:t>文化资源的功能与作用、文化资源的分类、文化资源价值评估体系的构建和评价方法等。</w:t>
      </w:r>
      <w:r w:rsidRPr="00FF7E55">
        <w:rPr>
          <w:rFonts w:hint="eastAsia"/>
          <w:sz w:val="24"/>
        </w:rPr>
        <w:t>初步掌握如何优化文化资源配置，以及对文化资源进行开发和利用的宏观思维等。</w:t>
      </w:r>
    </w:p>
    <w:p w:rsidR="00CB081D" w:rsidRPr="00FF7E55" w:rsidRDefault="00CB081D" w:rsidP="00CB081D">
      <w:pPr>
        <w:spacing w:line="300" w:lineRule="auto"/>
        <w:ind w:firstLineChars="200" w:firstLine="482"/>
        <w:rPr>
          <w:rFonts w:ascii="黑体" w:eastAsia="黑体"/>
          <w:b/>
          <w:sz w:val="24"/>
        </w:rPr>
      </w:pPr>
      <w:r w:rsidRPr="00FF7E55">
        <w:rPr>
          <w:rFonts w:ascii="黑体" w:eastAsia="黑体" w:hint="eastAsia"/>
          <w:b/>
          <w:sz w:val="24"/>
        </w:rPr>
        <w:t>3</w:t>
      </w:r>
      <w:r w:rsidR="00AE08D2">
        <w:rPr>
          <w:rFonts w:ascii="黑体" w:eastAsia="黑体"/>
          <w:b/>
          <w:sz w:val="24"/>
        </w:rPr>
        <w:t>2</w:t>
      </w:r>
      <w:r w:rsidRPr="00FF7E55">
        <w:rPr>
          <w:rFonts w:ascii="黑体" w:eastAsia="黑体" w:hint="eastAsia"/>
          <w:b/>
          <w:sz w:val="24"/>
        </w:rPr>
        <w:t>. 《</w:t>
      </w:r>
      <w:r w:rsidRPr="00FF7E55">
        <w:rPr>
          <w:rFonts w:ascii="黑体" w:eastAsia="黑体" w:cs="宋体" w:hint="eastAsia"/>
          <w:b/>
          <w:spacing w:val="-6"/>
          <w:kern w:val="0"/>
          <w:sz w:val="24"/>
          <w:szCs w:val="21"/>
        </w:rPr>
        <w:t>文化产业经济学</w:t>
      </w:r>
      <w:r w:rsidRPr="00FF7E55">
        <w:rPr>
          <w:rFonts w:ascii="黑体" w:eastAsia="黑体" w:hint="eastAsia"/>
          <w:b/>
          <w:sz w:val="24"/>
        </w:rPr>
        <w:t>》</w:t>
      </w:r>
    </w:p>
    <w:p w:rsidR="00CB081D" w:rsidRPr="00FF7E55" w:rsidRDefault="00CB081D" w:rsidP="00CB081D">
      <w:pPr>
        <w:spacing w:line="300" w:lineRule="auto"/>
        <w:ind w:firstLineChars="200" w:firstLine="480"/>
        <w:rPr>
          <w:sz w:val="24"/>
        </w:rPr>
      </w:pPr>
      <w:r w:rsidRPr="00FF7E55">
        <w:rPr>
          <w:rFonts w:hint="eastAsia"/>
          <w:sz w:val="24"/>
        </w:rPr>
        <w:t>文化产业经济学是经济学的一个分支学科，</w:t>
      </w:r>
      <w:r w:rsidRPr="00FF7E55">
        <w:rPr>
          <w:rFonts w:ascii="宋体" w:hAnsi="宋体" w:hint="eastAsia"/>
          <w:sz w:val="24"/>
        </w:rPr>
        <w:t>是研究国民经济中文化产业的发展、结构、组织和管理理论，并</w:t>
      </w:r>
      <w:r w:rsidRPr="00FF7E55">
        <w:rPr>
          <w:rFonts w:hint="eastAsia"/>
          <w:sz w:val="24"/>
        </w:rPr>
        <w:t>对文化产品的生产与服务进行理论阐释</w:t>
      </w:r>
      <w:r w:rsidRPr="00FF7E55">
        <w:rPr>
          <w:rFonts w:ascii="宋体" w:hAnsi="宋体" w:hint="eastAsia"/>
          <w:sz w:val="24"/>
        </w:rPr>
        <w:t>的学科</w:t>
      </w:r>
      <w:r w:rsidRPr="00FF7E55">
        <w:rPr>
          <w:rFonts w:hint="eastAsia"/>
          <w:sz w:val="24"/>
        </w:rPr>
        <w:t>，涉及文学艺术、新闻出版、广播电影电视等文化经济领域。</w:t>
      </w:r>
      <w:r w:rsidRPr="00FF7E55">
        <w:rPr>
          <w:rFonts w:ascii="宋体" w:hAnsi="宋体" w:hint="eastAsia"/>
          <w:sz w:val="24"/>
        </w:rPr>
        <w:t>它以文化产业为研究对象，以提高文化产业经济效益为根本目的，运用经济学、管理学的原理和方法研究文化产业发展的环境与条件、体制、运行机制、运行规律、组织管理、经济效益等重大问题。</w:t>
      </w:r>
      <w:r w:rsidRPr="00FF7E55">
        <w:rPr>
          <w:rFonts w:hint="eastAsia"/>
          <w:sz w:val="24"/>
        </w:rPr>
        <w:t>这也是一门应用性较强的文化科学和应用经济学，包括文化产业经济学的基点与内涵，文化产品的性质与类型及消费，价值与文化产品的价值分析，文化产品生产的选择策略，文化安全与文化产业的发展等。在理论方面，以文化产品的生产、供给、消费为重点来阐述和回答文化产业方面的问题。在实务方面，对涉及文化产品价格以及文化投资等实务操作进行介绍。</w:t>
      </w:r>
    </w:p>
    <w:p w:rsidR="00CB081D" w:rsidRPr="00FF7E55" w:rsidRDefault="00CB081D" w:rsidP="00CB081D">
      <w:pPr>
        <w:adjustRightInd w:val="0"/>
        <w:snapToGrid w:val="0"/>
        <w:spacing w:line="300" w:lineRule="auto"/>
        <w:ind w:firstLineChars="200" w:firstLine="480"/>
        <w:rPr>
          <w:sz w:val="24"/>
        </w:rPr>
      </w:pPr>
      <w:r w:rsidRPr="00FF7E55">
        <w:rPr>
          <w:rFonts w:ascii="宋体" w:hAnsi="宋体" w:hint="eastAsia"/>
          <w:sz w:val="24"/>
        </w:rPr>
        <w:t>本课程的主要内容包括基础理论、文化产业组织、文化产业结构和文化产业布局等四个部分。分别为厂商理论，文化产业成长理论和文化产业政策理论；文化产业组织基本理论，市场结构，企业行为，经济绩效和产业组织政策；文化产业结构的演进规律，文化产业结构优化，文化产业关联，文化产业结构政策；文化产业布局理论，区域经济论，文化产业布局政策等。通过本课程学习，使学生掌握文化产业经济学的基本理论和方法，了解文化产业经济学学科体系框架，</w:t>
      </w:r>
      <w:r w:rsidRPr="00FF7E55">
        <w:rPr>
          <w:rFonts w:hint="eastAsia"/>
          <w:sz w:val="24"/>
        </w:rPr>
        <w:t>提高实践操作水平与操作技巧，</w:t>
      </w:r>
      <w:r w:rsidRPr="00FF7E55">
        <w:rPr>
          <w:rFonts w:ascii="宋体" w:hAnsi="宋体" w:hint="eastAsia"/>
          <w:sz w:val="24"/>
        </w:rPr>
        <w:t>为文化产业经济的课题研究奠定专业基础。</w:t>
      </w:r>
    </w:p>
    <w:p w:rsidR="00CB081D" w:rsidRPr="00FF7E55" w:rsidRDefault="00CB081D" w:rsidP="00CB081D">
      <w:pPr>
        <w:adjustRightInd w:val="0"/>
        <w:snapToGrid w:val="0"/>
        <w:spacing w:line="300" w:lineRule="auto"/>
        <w:ind w:firstLineChars="200" w:firstLine="482"/>
        <w:rPr>
          <w:rFonts w:ascii="黑体" w:eastAsia="黑体"/>
          <w:b/>
          <w:sz w:val="24"/>
        </w:rPr>
      </w:pPr>
      <w:r w:rsidRPr="00FF7E55">
        <w:rPr>
          <w:rFonts w:ascii="黑体" w:eastAsia="黑体" w:hint="eastAsia"/>
          <w:b/>
          <w:sz w:val="24"/>
        </w:rPr>
        <w:t>3</w:t>
      </w:r>
      <w:r w:rsidR="00AE08D2">
        <w:rPr>
          <w:rFonts w:ascii="黑体" w:eastAsia="黑体"/>
          <w:b/>
          <w:sz w:val="24"/>
        </w:rPr>
        <w:t>3</w:t>
      </w:r>
      <w:r w:rsidRPr="00FF7E55">
        <w:rPr>
          <w:rFonts w:ascii="黑体" w:eastAsia="黑体" w:hint="eastAsia"/>
          <w:b/>
          <w:sz w:val="24"/>
        </w:rPr>
        <w:t>.</w:t>
      </w:r>
      <w:r w:rsidRPr="00FF7E55">
        <w:rPr>
          <w:rFonts w:hint="eastAsia"/>
          <w:sz w:val="24"/>
        </w:rPr>
        <w:t xml:space="preserve"> </w:t>
      </w:r>
      <w:r w:rsidRPr="00FF7E55">
        <w:rPr>
          <w:rFonts w:ascii="黑体" w:eastAsia="黑体" w:hint="eastAsia"/>
          <w:b/>
          <w:sz w:val="24"/>
        </w:rPr>
        <w:t>《</w:t>
      </w:r>
      <w:r w:rsidRPr="00FF7E55">
        <w:rPr>
          <w:rFonts w:ascii="黑体" w:eastAsia="黑体" w:cs="宋体" w:hint="eastAsia"/>
          <w:b/>
          <w:spacing w:val="-6"/>
          <w:kern w:val="0"/>
          <w:sz w:val="24"/>
          <w:szCs w:val="21"/>
        </w:rPr>
        <w:t>当代中国文化产业</w:t>
      </w:r>
      <w:r w:rsidRPr="00FF7E55">
        <w:rPr>
          <w:rFonts w:ascii="黑体" w:eastAsia="黑体" w:hint="eastAsia"/>
          <w:b/>
          <w:sz w:val="24"/>
        </w:rPr>
        <w:t>》</w:t>
      </w:r>
    </w:p>
    <w:p w:rsidR="00CB081D" w:rsidRPr="00FF7E55" w:rsidRDefault="00CB081D" w:rsidP="00CB081D">
      <w:pPr>
        <w:adjustRightInd w:val="0"/>
        <w:snapToGrid w:val="0"/>
        <w:spacing w:line="300" w:lineRule="auto"/>
        <w:ind w:firstLineChars="200" w:firstLine="480"/>
        <w:rPr>
          <w:rFonts w:ascii="宋体" w:hAnsi="仿宋_GB2312" w:cs="仿宋_GB2312"/>
          <w:sz w:val="24"/>
        </w:rPr>
      </w:pPr>
      <w:r w:rsidRPr="00FF7E55">
        <w:rPr>
          <w:rFonts w:ascii="宋体" w:hint="eastAsia"/>
          <w:sz w:val="24"/>
        </w:rPr>
        <w:t>《</w:t>
      </w:r>
      <w:r w:rsidRPr="00FF7E55">
        <w:rPr>
          <w:rFonts w:ascii="宋体" w:cs="宋体" w:hint="eastAsia"/>
          <w:spacing w:val="-6"/>
          <w:kern w:val="0"/>
          <w:sz w:val="24"/>
        </w:rPr>
        <w:t>当代中国文化产业</w:t>
      </w:r>
      <w:r w:rsidRPr="00FF7E55">
        <w:rPr>
          <w:rFonts w:ascii="宋体" w:hint="eastAsia"/>
          <w:sz w:val="24"/>
        </w:rPr>
        <w:t>》课程是文化产业管理专业的专业方向选修课。</w:t>
      </w:r>
      <w:r w:rsidRPr="00FF7E55">
        <w:rPr>
          <w:rFonts w:ascii="宋体" w:hAnsi="仿宋_GB2312" w:cs="仿宋_GB2312" w:hint="eastAsia"/>
          <w:sz w:val="24"/>
        </w:rPr>
        <w:t>本课程是关于当代文化产业的现状分析及发展前瞻的课程，教学目的是使学生理解当代中国文化产业的基本知识和理论沿革，了解当代中国文化产业典型案例所体现的经验与教训，深入认识到当代中国文</w:t>
      </w:r>
      <w:r w:rsidRPr="00FF7E55">
        <w:rPr>
          <w:rFonts w:ascii="宋体" w:hAnsi="仿宋_GB2312" w:cs="仿宋_GB2312" w:hint="eastAsia"/>
          <w:sz w:val="24"/>
        </w:rPr>
        <w:lastRenderedPageBreak/>
        <w:t>化产业的自身特点和经营管理的特殊性，并能综合运用相关理论对当代中国文化产业的实际问题进行分析。</w:t>
      </w:r>
    </w:p>
    <w:p w:rsidR="00CB081D" w:rsidRPr="00FF7E55" w:rsidRDefault="00CB081D" w:rsidP="00CB081D">
      <w:pPr>
        <w:adjustRightInd w:val="0"/>
        <w:snapToGrid w:val="0"/>
        <w:spacing w:line="300" w:lineRule="auto"/>
        <w:ind w:firstLineChars="200" w:firstLine="480"/>
        <w:rPr>
          <w:rFonts w:ascii="宋体"/>
          <w:sz w:val="24"/>
        </w:rPr>
      </w:pPr>
      <w:r w:rsidRPr="00FF7E55">
        <w:rPr>
          <w:rFonts w:ascii="宋体" w:hAnsi="仿宋_GB2312" w:cs="仿宋_GB2312" w:hint="eastAsia"/>
          <w:sz w:val="24"/>
        </w:rPr>
        <w:t>中国当代文化产业的各门类定位、发展状况不尽相同，在政府引导、支撑政策、产业特色和发展走向上各具特色。“中国当代文化产业”课程整合了全局视角，并借鉴了西方国家的差异性视角，深入分析了出版、广播、电影、电视、动漫、游乐业等文化产业门类的发展现状、特点与趋势。</w:t>
      </w:r>
    </w:p>
    <w:p w:rsidR="00CB081D" w:rsidRPr="00FF7E55" w:rsidRDefault="00CB081D" w:rsidP="00CB081D">
      <w:pPr>
        <w:spacing w:line="300" w:lineRule="auto"/>
        <w:ind w:firstLineChars="200" w:firstLine="482"/>
        <w:rPr>
          <w:rFonts w:ascii="宋体"/>
          <w:sz w:val="24"/>
        </w:rPr>
      </w:pPr>
      <w:r w:rsidRPr="00FF7E55">
        <w:rPr>
          <w:rFonts w:ascii="黑体" w:eastAsia="黑体" w:hint="eastAsia"/>
          <w:b/>
          <w:sz w:val="24"/>
        </w:rPr>
        <w:t>3</w:t>
      </w:r>
      <w:r w:rsidR="00AE08D2">
        <w:rPr>
          <w:rFonts w:ascii="黑体" w:eastAsia="黑体"/>
          <w:b/>
          <w:sz w:val="24"/>
        </w:rPr>
        <w:t>4</w:t>
      </w:r>
      <w:r w:rsidRPr="00FF7E55">
        <w:rPr>
          <w:rFonts w:ascii="黑体" w:eastAsia="黑体" w:hint="eastAsia"/>
          <w:b/>
          <w:sz w:val="24"/>
        </w:rPr>
        <w:t>.《</w:t>
      </w:r>
      <w:r w:rsidRPr="00FF7E55">
        <w:rPr>
          <w:rFonts w:ascii="黑体" w:eastAsia="黑体" w:cs="宋体" w:hint="eastAsia"/>
          <w:b/>
          <w:spacing w:val="-6"/>
          <w:kern w:val="0"/>
          <w:sz w:val="24"/>
          <w:szCs w:val="21"/>
        </w:rPr>
        <w:t>文化经纪理论与实务</w:t>
      </w:r>
      <w:r w:rsidRPr="00FF7E55">
        <w:rPr>
          <w:rFonts w:ascii="黑体" w:eastAsia="黑体" w:hint="eastAsia"/>
          <w:b/>
          <w:sz w:val="24"/>
        </w:rPr>
        <w:t>》</w:t>
      </w:r>
    </w:p>
    <w:p w:rsidR="00CB081D" w:rsidRPr="00FF7E55" w:rsidRDefault="00CB081D" w:rsidP="00CB081D">
      <w:pPr>
        <w:spacing w:line="300" w:lineRule="auto"/>
        <w:ind w:firstLineChars="150" w:firstLine="360"/>
        <w:rPr>
          <w:rFonts w:ascii="宋体"/>
          <w:sz w:val="24"/>
        </w:rPr>
      </w:pPr>
      <w:r w:rsidRPr="00FF7E55">
        <w:rPr>
          <w:rFonts w:ascii="宋体" w:hint="eastAsia"/>
          <w:sz w:val="24"/>
        </w:rPr>
        <w:t>《</w:t>
      </w:r>
      <w:r w:rsidRPr="00FF7E55">
        <w:rPr>
          <w:rFonts w:ascii="宋体" w:cs="宋体" w:hint="eastAsia"/>
          <w:spacing w:val="-6"/>
          <w:kern w:val="0"/>
          <w:sz w:val="24"/>
        </w:rPr>
        <w:t>文化经纪理论与实务</w:t>
      </w:r>
      <w:r w:rsidRPr="00FF7E55">
        <w:rPr>
          <w:rFonts w:ascii="宋体" w:hint="eastAsia"/>
          <w:sz w:val="24"/>
        </w:rPr>
        <w:t>》课程是文化产业管理专业的专业方向选修课。本</w:t>
      </w:r>
      <w:proofErr w:type="gramStart"/>
      <w:r w:rsidRPr="00FF7E55">
        <w:rPr>
          <w:rFonts w:ascii="宋体" w:hint="eastAsia"/>
          <w:sz w:val="24"/>
        </w:rPr>
        <w:t>课程旨于让</w:t>
      </w:r>
      <w:proofErr w:type="gramEnd"/>
      <w:r w:rsidRPr="00FF7E55">
        <w:rPr>
          <w:rFonts w:ascii="宋体" w:hint="eastAsia"/>
          <w:sz w:val="24"/>
        </w:rPr>
        <w:t>学生掌握文化经纪和经纪人的基本概念，文化经纪人发展沿革，中国文化经纪人的发展现状，同时掌握市场营销理论和市场经纪理论，掌握文化经纪的策划、法律、公关、谈判等实务和技能。本课程让学生掌握文化经纪的理论和实务，同时强调以文化经纪的一般技能为核心，要求学生进行实践练习，掌握一般操作流程。</w:t>
      </w:r>
    </w:p>
    <w:p w:rsidR="00CB081D" w:rsidRPr="00FF7E55" w:rsidRDefault="00CB081D" w:rsidP="00CB081D">
      <w:pPr>
        <w:spacing w:line="300" w:lineRule="auto"/>
        <w:ind w:firstLineChars="200" w:firstLine="482"/>
        <w:rPr>
          <w:rFonts w:ascii="黑体" w:eastAsia="黑体"/>
          <w:b/>
          <w:sz w:val="24"/>
        </w:rPr>
      </w:pPr>
      <w:r w:rsidRPr="00FF7E55">
        <w:rPr>
          <w:rFonts w:ascii="黑体" w:eastAsia="黑体" w:hint="eastAsia"/>
          <w:b/>
          <w:sz w:val="24"/>
        </w:rPr>
        <w:t>3</w:t>
      </w:r>
      <w:r w:rsidR="00AE08D2">
        <w:rPr>
          <w:rFonts w:ascii="黑体" w:eastAsia="黑体"/>
          <w:b/>
          <w:sz w:val="24"/>
        </w:rPr>
        <w:t>5</w:t>
      </w:r>
      <w:r w:rsidRPr="00FF7E55">
        <w:rPr>
          <w:rFonts w:ascii="黑体" w:eastAsia="黑体" w:hint="eastAsia"/>
          <w:b/>
          <w:sz w:val="24"/>
        </w:rPr>
        <w:t>.《</w:t>
      </w:r>
      <w:r w:rsidRPr="00FF7E55">
        <w:rPr>
          <w:rFonts w:ascii="黑体" w:eastAsia="黑体" w:hAnsi="宋体" w:cs="宋体" w:hint="eastAsia"/>
          <w:b/>
          <w:spacing w:val="-6"/>
          <w:kern w:val="0"/>
          <w:sz w:val="24"/>
          <w:szCs w:val="21"/>
        </w:rPr>
        <w:t>文化产业管理</w:t>
      </w:r>
      <w:r w:rsidRPr="00FF7E55">
        <w:rPr>
          <w:rFonts w:ascii="黑体" w:eastAsia="黑体" w:hAnsi="宋体" w:cs="宋体" w:hint="eastAsia"/>
          <w:b/>
          <w:spacing w:val="-6"/>
          <w:kern w:val="0"/>
          <w:sz w:val="24"/>
        </w:rPr>
        <w:t>概论</w:t>
      </w:r>
      <w:r w:rsidRPr="00FF7E55">
        <w:rPr>
          <w:rFonts w:ascii="黑体" w:eastAsia="黑体" w:hint="eastAsia"/>
          <w:b/>
          <w:sz w:val="24"/>
        </w:rPr>
        <w:t>》</w:t>
      </w:r>
    </w:p>
    <w:p w:rsidR="00CB081D" w:rsidRPr="00FF7E55" w:rsidRDefault="00CB081D" w:rsidP="00CB081D">
      <w:pPr>
        <w:spacing w:line="300" w:lineRule="auto"/>
        <w:ind w:firstLineChars="200" w:firstLine="480"/>
        <w:rPr>
          <w:sz w:val="24"/>
          <w:szCs w:val="18"/>
        </w:rPr>
      </w:pPr>
      <w:r w:rsidRPr="00FF7E55">
        <w:rPr>
          <w:rFonts w:hint="eastAsia"/>
          <w:sz w:val="24"/>
        </w:rPr>
        <w:t>《</w:t>
      </w:r>
      <w:r w:rsidRPr="00FF7E55">
        <w:rPr>
          <w:rFonts w:ascii="宋体" w:hAnsi="宋体" w:cs="宋体" w:hint="eastAsia"/>
          <w:spacing w:val="-6"/>
          <w:kern w:val="0"/>
          <w:sz w:val="24"/>
          <w:szCs w:val="21"/>
        </w:rPr>
        <w:t>文化产业管理</w:t>
      </w:r>
      <w:r w:rsidRPr="00FF7E55">
        <w:rPr>
          <w:rFonts w:ascii="宋体" w:hAnsi="宋体" w:cs="宋体" w:hint="eastAsia"/>
          <w:spacing w:val="-6"/>
          <w:kern w:val="0"/>
          <w:sz w:val="24"/>
        </w:rPr>
        <w:t>概论</w:t>
      </w:r>
      <w:r w:rsidRPr="00FF7E55">
        <w:rPr>
          <w:rFonts w:hint="eastAsia"/>
          <w:sz w:val="24"/>
        </w:rPr>
        <w:t>》课程是文化产业管理专业必修课程。</w:t>
      </w:r>
      <w:r w:rsidRPr="00FF7E55">
        <w:rPr>
          <w:rFonts w:hint="eastAsia"/>
          <w:sz w:val="24"/>
          <w:szCs w:val="18"/>
        </w:rPr>
        <w:t>由于文化产业包罗万象，本课程在介绍文化产业总体情况的同时，更偏向于在文化创意产业管理方面提供就业创业的理论与指导，使学生能够初步了解相关产业的发展、进行职业体验、寻求自身不足、确立职业规划。</w:t>
      </w:r>
    </w:p>
    <w:p w:rsidR="00CB081D" w:rsidRPr="00FF7E55" w:rsidRDefault="00CB081D" w:rsidP="00CB081D">
      <w:pPr>
        <w:spacing w:line="300" w:lineRule="auto"/>
        <w:ind w:firstLineChars="200" w:firstLine="480"/>
        <w:rPr>
          <w:sz w:val="24"/>
          <w:szCs w:val="18"/>
        </w:rPr>
      </w:pPr>
      <w:r w:rsidRPr="00FF7E55">
        <w:rPr>
          <w:rFonts w:hint="eastAsia"/>
          <w:sz w:val="24"/>
          <w:szCs w:val="18"/>
        </w:rPr>
        <w:t>文化产业具有较强的政策性、知识性、创新性、风险性。本课程根据当前文化产业的实践需要，介绍产业发展的基本情况与前景、在相关行业内发展的素质要求，提供相关行业的从业体验，并指导设计在相关行业的职业发展规划。</w:t>
      </w:r>
    </w:p>
    <w:p w:rsidR="00CB081D" w:rsidRPr="0001036A" w:rsidRDefault="00CB081D" w:rsidP="00CB081D">
      <w:pPr>
        <w:spacing w:line="300" w:lineRule="auto"/>
        <w:ind w:firstLineChars="200" w:firstLine="482"/>
        <w:rPr>
          <w:rFonts w:ascii="黑体" w:eastAsia="黑体"/>
          <w:b/>
          <w:sz w:val="24"/>
        </w:rPr>
      </w:pPr>
      <w:r w:rsidRPr="0001036A">
        <w:rPr>
          <w:rFonts w:ascii="黑体" w:eastAsia="黑体" w:hint="eastAsia"/>
          <w:b/>
          <w:sz w:val="24"/>
        </w:rPr>
        <w:t>3</w:t>
      </w:r>
      <w:r w:rsidR="00AE08D2">
        <w:rPr>
          <w:rFonts w:ascii="黑体" w:eastAsia="黑体"/>
          <w:b/>
          <w:sz w:val="24"/>
        </w:rPr>
        <w:t>6</w:t>
      </w:r>
      <w:r w:rsidRPr="0001036A">
        <w:rPr>
          <w:rFonts w:ascii="黑体" w:eastAsia="黑体" w:hint="eastAsia"/>
          <w:b/>
          <w:sz w:val="24"/>
        </w:rPr>
        <w:t>.《</w:t>
      </w:r>
      <w:r w:rsidRPr="0001036A">
        <w:rPr>
          <w:rFonts w:ascii="黑体" w:eastAsia="黑体" w:hAnsi="宋体" w:cs="宋体" w:hint="eastAsia"/>
          <w:b/>
          <w:kern w:val="0"/>
          <w:sz w:val="24"/>
          <w:szCs w:val="21"/>
        </w:rPr>
        <w:t>文化研究导论</w:t>
      </w:r>
      <w:r w:rsidRPr="0001036A">
        <w:rPr>
          <w:rFonts w:ascii="黑体" w:eastAsia="黑体" w:hint="eastAsia"/>
          <w:b/>
          <w:sz w:val="24"/>
        </w:rPr>
        <w:t>》</w:t>
      </w:r>
    </w:p>
    <w:p w:rsidR="00CB081D" w:rsidRPr="0001036A" w:rsidRDefault="00CB081D" w:rsidP="00CB081D">
      <w:pPr>
        <w:spacing w:line="300" w:lineRule="auto"/>
        <w:ind w:firstLineChars="200" w:firstLine="480"/>
        <w:rPr>
          <w:rFonts w:ascii="宋体" w:hAnsi="Arial Unicode MS" w:cs="Arial"/>
          <w:sz w:val="24"/>
        </w:rPr>
      </w:pPr>
      <w:r w:rsidRPr="0001036A">
        <w:rPr>
          <w:rFonts w:ascii="宋体" w:hint="eastAsia"/>
          <w:sz w:val="24"/>
        </w:rPr>
        <w:t>《</w:t>
      </w:r>
      <w:r w:rsidRPr="0001036A">
        <w:rPr>
          <w:rFonts w:ascii="宋体" w:hAnsi="宋体" w:cs="宋体" w:hint="eastAsia"/>
          <w:kern w:val="0"/>
          <w:sz w:val="24"/>
          <w:szCs w:val="21"/>
        </w:rPr>
        <w:t>文化研究导论</w:t>
      </w:r>
      <w:r w:rsidRPr="0001036A">
        <w:rPr>
          <w:rFonts w:ascii="宋体" w:hint="eastAsia"/>
          <w:sz w:val="24"/>
        </w:rPr>
        <w:t>》课程是文化产业管理专业必修课程。</w:t>
      </w:r>
      <w:r w:rsidRPr="0001036A">
        <w:rPr>
          <w:rFonts w:ascii="宋体" w:hAnsi="宋体" w:cs="宋体" w:hint="eastAsia"/>
          <w:bCs/>
          <w:sz w:val="24"/>
        </w:rPr>
        <w:t>文化研究关心的不是束之高阁的经典，不是远离我们日常生活的高雅文化，而是最普通的日常生活中现实的文化现象，从网络文化到电影电视，从流行音乐到通俗小说，从时尚到摄影。德国戏剧家布莱希特说过，我们最熟悉的东西往往是我们最缺乏思考的东西。文化研究就是要改变这个局面，分析常见文化现象，启发一些独特思考。</w:t>
      </w:r>
    </w:p>
    <w:p w:rsidR="00CB081D" w:rsidRPr="0001036A" w:rsidRDefault="00CB081D" w:rsidP="00CB081D">
      <w:pPr>
        <w:spacing w:line="300" w:lineRule="auto"/>
        <w:ind w:firstLineChars="200" w:firstLine="480"/>
        <w:rPr>
          <w:sz w:val="24"/>
        </w:rPr>
      </w:pPr>
      <w:r w:rsidRPr="0001036A">
        <w:rPr>
          <w:rFonts w:ascii="宋体" w:hAnsi="宋体" w:cs="宋体" w:hint="eastAsia"/>
          <w:bCs/>
          <w:sz w:val="24"/>
        </w:rPr>
        <w:t>本课程将以开放的学科视野和理性分析的批判精神，在系统讲授文化研究基本理论和研究方法的基础之上，针对当代中国文化表意实践中典范性的文化案例，引导学生运用文化研究的基本理论和方法，围绕案例中的疑点和难点，重点剖析，广泛讨论，完成富有启发性的定量分析和定性研究，达到研究性、互动式教学的目的。</w:t>
      </w:r>
      <w:r w:rsidRPr="0001036A">
        <w:rPr>
          <w:rFonts w:ascii="宋体" w:hAnsi="宋体" w:cs="Arial" w:hint="eastAsia"/>
          <w:sz w:val="24"/>
        </w:rPr>
        <w:t>本课程鼓励学生在大量阅读指定参考文献书目的基础之上，将文化研究的基本理论与个案分析相结合，通过师生之间、学生之间广泛有效的争鸣，运用文化社会学、文化人类学、文化传播学、文化符号学和批判理论等多种跨学科的研究方法，多元透视，批判思考，形成自己独到的观点，从而培养学生具备敏锐的问题意识、强烈的现实感和批判分析的理论能力，为日后从事独立的科学研究和文化产业管理工作奠定基础。</w:t>
      </w:r>
    </w:p>
    <w:p w:rsidR="00CB081D" w:rsidRPr="00FF7E55" w:rsidRDefault="00CB081D" w:rsidP="00CB081D">
      <w:pPr>
        <w:spacing w:line="300" w:lineRule="auto"/>
        <w:ind w:firstLineChars="200" w:firstLine="482"/>
        <w:rPr>
          <w:rFonts w:ascii="黑体" w:eastAsia="黑体"/>
          <w:b/>
          <w:sz w:val="24"/>
        </w:rPr>
      </w:pPr>
      <w:r w:rsidRPr="00FF7E55">
        <w:rPr>
          <w:rFonts w:ascii="黑体" w:eastAsia="黑体" w:hint="eastAsia"/>
          <w:b/>
          <w:sz w:val="24"/>
        </w:rPr>
        <w:t>3</w:t>
      </w:r>
      <w:r w:rsidR="00AE08D2">
        <w:rPr>
          <w:rFonts w:ascii="黑体" w:eastAsia="黑体"/>
          <w:b/>
          <w:sz w:val="24"/>
        </w:rPr>
        <w:t>7</w:t>
      </w:r>
      <w:r w:rsidRPr="00FF7E55">
        <w:rPr>
          <w:rFonts w:ascii="黑体" w:eastAsia="黑体" w:hint="eastAsia"/>
          <w:b/>
          <w:sz w:val="24"/>
        </w:rPr>
        <w:t>.《</w:t>
      </w:r>
      <w:r w:rsidRPr="00FF7E55">
        <w:rPr>
          <w:rFonts w:ascii="黑体" w:eastAsia="黑体" w:hAnsi="宋体" w:cs="宋体" w:hint="eastAsia"/>
          <w:b/>
          <w:kern w:val="0"/>
          <w:sz w:val="24"/>
        </w:rPr>
        <w:t>中国文化史</w:t>
      </w:r>
      <w:r w:rsidRPr="00FF7E55">
        <w:rPr>
          <w:rFonts w:ascii="黑体" w:eastAsia="黑体" w:hint="eastAsia"/>
          <w:b/>
          <w:sz w:val="24"/>
        </w:rPr>
        <w:t>》</w:t>
      </w:r>
    </w:p>
    <w:p w:rsidR="00CB081D" w:rsidRPr="00FF7E55" w:rsidRDefault="00CB081D" w:rsidP="00CB081D">
      <w:pPr>
        <w:spacing w:line="300" w:lineRule="auto"/>
        <w:ind w:firstLineChars="200" w:firstLine="480"/>
        <w:rPr>
          <w:rFonts w:ascii="宋体" w:hAnsi="仿宋_GB2312" w:cs="仿宋_GB2312"/>
          <w:sz w:val="24"/>
        </w:rPr>
      </w:pPr>
      <w:r w:rsidRPr="00FF7E55">
        <w:rPr>
          <w:rFonts w:ascii="宋体" w:hint="eastAsia"/>
          <w:sz w:val="24"/>
        </w:rPr>
        <w:t>《</w:t>
      </w:r>
      <w:r w:rsidRPr="00FF7E55">
        <w:rPr>
          <w:rFonts w:ascii="宋体" w:hAnsi="宋体" w:cs="宋体" w:hint="eastAsia"/>
          <w:kern w:val="0"/>
          <w:sz w:val="24"/>
        </w:rPr>
        <w:t>中国文化史</w:t>
      </w:r>
      <w:r w:rsidRPr="00FF7E55">
        <w:rPr>
          <w:rFonts w:ascii="宋体" w:hint="eastAsia"/>
          <w:sz w:val="24"/>
        </w:rPr>
        <w:t>》课程是文化产业管理专业基础必修课。</w:t>
      </w:r>
      <w:r w:rsidRPr="00FF7E55">
        <w:rPr>
          <w:rFonts w:ascii="宋体" w:hAnsi="仿宋_GB2312" w:cs="仿宋_GB2312" w:hint="eastAsia"/>
          <w:sz w:val="24"/>
        </w:rPr>
        <w:t>“中国文化史”是高等院校中文化</w:t>
      </w:r>
      <w:r w:rsidRPr="00FF7E55">
        <w:rPr>
          <w:rFonts w:ascii="宋体" w:hAnsi="仿宋_GB2312" w:cs="仿宋_GB2312" w:hint="eastAsia"/>
          <w:sz w:val="24"/>
        </w:rPr>
        <w:lastRenderedPageBreak/>
        <w:t>产业管理专业及与文化产业相关的艺术类、管理类、新闻传播类、文学类专业的基础课程之一，是能够帮助学生从宏观脉络上掌握有关中国社会、思想、艺术、民俗、文学等初步知识的</w:t>
      </w:r>
      <w:proofErr w:type="gramStart"/>
      <w:r w:rsidRPr="00FF7E55">
        <w:rPr>
          <w:rFonts w:ascii="宋体" w:hAnsi="仿宋_GB2312" w:cs="仿宋_GB2312" w:hint="eastAsia"/>
          <w:sz w:val="24"/>
        </w:rPr>
        <w:t>通识型课程</w:t>
      </w:r>
      <w:proofErr w:type="gramEnd"/>
      <w:r w:rsidRPr="00FF7E55">
        <w:rPr>
          <w:rFonts w:ascii="宋体" w:hAnsi="仿宋_GB2312" w:cs="仿宋_GB2312" w:hint="eastAsia"/>
          <w:sz w:val="24"/>
        </w:rPr>
        <w:t>。本课程可以使学生对“中国文化史”有着较为深入的理解和认识，拓展学生的历史文化素养，使学生认识到我国文化的自身特点和发展脉络，掌握文化分析的主要理念和一般方法。</w:t>
      </w:r>
    </w:p>
    <w:p w:rsidR="00CB081D" w:rsidRPr="00FF7E55" w:rsidRDefault="00CB081D" w:rsidP="00CB081D">
      <w:pPr>
        <w:adjustRightInd w:val="0"/>
        <w:snapToGrid w:val="0"/>
        <w:spacing w:line="300" w:lineRule="auto"/>
        <w:ind w:firstLineChars="200" w:firstLine="482"/>
        <w:rPr>
          <w:rFonts w:ascii="黑体" w:eastAsia="黑体"/>
          <w:b/>
          <w:sz w:val="24"/>
        </w:rPr>
      </w:pPr>
      <w:r w:rsidRPr="00FF7E55">
        <w:rPr>
          <w:rFonts w:ascii="黑体" w:eastAsia="黑体" w:hint="eastAsia"/>
          <w:b/>
          <w:sz w:val="24"/>
        </w:rPr>
        <w:t>3</w:t>
      </w:r>
      <w:r w:rsidR="00AE08D2">
        <w:rPr>
          <w:rFonts w:ascii="黑体" w:eastAsia="黑体"/>
          <w:b/>
          <w:sz w:val="24"/>
        </w:rPr>
        <w:t>8</w:t>
      </w:r>
      <w:r w:rsidRPr="00FF7E55">
        <w:rPr>
          <w:rFonts w:ascii="黑体" w:eastAsia="黑体" w:hint="eastAsia"/>
          <w:b/>
          <w:sz w:val="24"/>
        </w:rPr>
        <w:t>.《</w:t>
      </w:r>
      <w:r w:rsidRPr="00FF7E55">
        <w:rPr>
          <w:rFonts w:ascii="黑体" w:eastAsia="黑体" w:cs="宋体" w:hint="eastAsia"/>
          <w:b/>
          <w:spacing w:val="-6"/>
          <w:kern w:val="0"/>
          <w:sz w:val="24"/>
        </w:rPr>
        <w:t>世界文化史</w:t>
      </w:r>
      <w:r w:rsidRPr="00FF7E55">
        <w:rPr>
          <w:rFonts w:ascii="黑体" w:eastAsia="黑体" w:hint="eastAsia"/>
          <w:b/>
          <w:sz w:val="24"/>
        </w:rPr>
        <w:t>》</w:t>
      </w:r>
    </w:p>
    <w:p w:rsidR="00CB081D" w:rsidRPr="00FF7E55" w:rsidRDefault="00CB081D" w:rsidP="00CB081D">
      <w:pPr>
        <w:spacing w:line="300" w:lineRule="auto"/>
        <w:ind w:firstLineChars="200" w:firstLine="480"/>
        <w:rPr>
          <w:rFonts w:ascii="宋体" w:hAnsi="宋体"/>
          <w:sz w:val="24"/>
        </w:rPr>
      </w:pPr>
      <w:r w:rsidRPr="00FF7E55">
        <w:rPr>
          <w:rFonts w:ascii="宋体" w:hint="eastAsia"/>
          <w:sz w:val="24"/>
        </w:rPr>
        <w:t>《</w:t>
      </w:r>
      <w:r w:rsidRPr="00FF7E55">
        <w:rPr>
          <w:rFonts w:ascii="宋体" w:cs="宋体" w:hint="eastAsia"/>
          <w:spacing w:val="-6"/>
          <w:kern w:val="0"/>
          <w:sz w:val="24"/>
        </w:rPr>
        <w:t>世界文化史</w:t>
      </w:r>
      <w:r w:rsidRPr="00FF7E55">
        <w:rPr>
          <w:rFonts w:ascii="宋体" w:hint="eastAsia"/>
          <w:sz w:val="24"/>
        </w:rPr>
        <w:t>》课程是文化产业管理专业的专业基础必修课。</w:t>
      </w:r>
      <w:r w:rsidRPr="00FF7E55">
        <w:rPr>
          <w:rFonts w:ascii="宋体" w:hAnsi="宋体" w:hint="eastAsia"/>
          <w:sz w:val="24"/>
        </w:rPr>
        <w:t>本课程的教学目的在于通过引导学生了解全世界各民族文化的突出特点和主要贡献，掌握跨文化交流在人类文化发展进程中的作用，进而对不同国度文化进行比较研究，提高文化产业管理专业大学生的综合文化素质。在此基础上，引导学生积极吸收各国文化发展进程中积累的优秀文化成果，建设时代发展所需要的先进文化，真正做到</w:t>
      </w:r>
      <w:proofErr w:type="gramStart"/>
      <w:r w:rsidRPr="00FF7E55">
        <w:rPr>
          <w:rFonts w:ascii="宋体" w:hAnsi="宋体" w:hint="eastAsia"/>
          <w:sz w:val="24"/>
        </w:rPr>
        <w:t>察世界</w:t>
      </w:r>
      <w:proofErr w:type="gramEnd"/>
      <w:r w:rsidRPr="00FF7E55">
        <w:rPr>
          <w:rFonts w:ascii="宋体" w:hAnsi="宋体" w:hint="eastAsia"/>
          <w:sz w:val="24"/>
        </w:rPr>
        <w:t>之以往而知其未来、</w:t>
      </w:r>
      <w:proofErr w:type="gramStart"/>
      <w:r w:rsidRPr="00FF7E55">
        <w:rPr>
          <w:rFonts w:ascii="宋体" w:hAnsi="宋体" w:hint="eastAsia"/>
          <w:sz w:val="24"/>
        </w:rPr>
        <w:t>鉴各国</w:t>
      </w:r>
      <w:proofErr w:type="gramEnd"/>
      <w:r w:rsidRPr="00FF7E55">
        <w:rPr>
          <w:rFonts w:ascii="宋体" w:hAnsi="宋体" w:hint="eastAsia"/>
          <w:sz w:val="24"/>
        </w:rPr>
        <w:t>之成败而振兴中华。</w:t>
      </w:r>
    </w:p>
    <w:p w:rsidR="00CB081D" w:rsidRPr="00FF7E55" w:rsidRDefault="00CB081D" w:rsidP="00CB081D">
      <w:pPr>
        <w:spacing w:line="300" w:lineRule="auto"/>
        <w:ind w:firstLineChars="200" w:firstLine="480"/>
        <w:rPr>
          <w:rFonts w:ascii="宋体" w:hAnsi="宋体"/>
          <w:sz w:val="24"/>
        </w:rPr>
      </w:pPr>
      <w:r w:rsidRPr="00FF7E55">
        <w:rPr>
          <w:rFonts w:ascii="宋体" w:hAnsi="宋体" w:hint="eastAsia"/>
          <w:sz w:val="24"/>
        </w:rPr>
        <w:t>鉴于该课程目的在于学习和借鉴全世界各国各民族的主要历史文化经验，所以我们要求学生更多关注并了解各国文化的</w:t>
      </w:r>
      <w:proofErr w:type="gramStart"/>
      <w:r w:rsidRPr="00FF7E55">
        <w:rPr>
          <w:rFonts w:ascii="宋体" w:hAnsi="宋体" w:hint="eastAsia"/>
          <w:sz w:val="24"/>
        </w:rPr>
        <w:t>优秀成就</w:t>
      </w:r>
      <w:proofErr w:type="gramEnd"/>
      <w:r w:rsidRPr="00FF7E55">
        <w:rPr>
          <w:rFonts w:ascii="宋体" w:hAnsi="宋体" w:hint="eastAsia"/>
          <w:sz w:val="24"/>
        </w:rPr>
        <w:t>及其积极意义，包括那些在历史上推动世界文明进程的思想、运动和成果，从而提升自身的综合素质以及分析文化现象的能力，并能将中外文化知识的精华潜移默化地运用于自身的专业领域，更好地发挥文化产业管理的专业特长。</w:t>
      </w:r>
    </w:p>
    <w:p w:rsidR="00CB081D" w:rsidRPr="00FF7E55" w:rsidRDefault="00AE08D2" w:rsidP="00CB081D">
      <w:pPr>
        <w:adjustRightInd w:val="0"/>
        <w:snapToGrid w:val="0"/>
        <w:spacing w:line="300" w:lineRule="auto"/>
        <w:ind w:firstLineChars="200" w:firstLine="482"/>
        <w:rPr>
          <w:rFonts w:ascii="黑体" w:eastAsia="黑体"/>
          <w:b/>
          <w:sz w:val="24"/>
        </w:rPr>
      </w:pPr>
      <w:r>
        <w:rPr>
          <w:rFonts w:ascii="黑体" w:eastAsia="黑体" w:hint="eastAsia"/>
          <w:b/>
          <w:sz w:val="24"/>
        </w:rPr>
        <w:t>39</w:t>
      </w:r>
      <w:r w:rsidR="00CB081D" w:rsidRPr="00FF7E55">
        <w:rPr>
          <w:rFonts w:ascii="黑体" w:eastAsia="黑体" w:hint="eastAsia"/>
          <w:b/>
          <w:sz w:val="24"/>
        </w:rPr>
        <w:t>.《</w:t>
      </w:r>
      <w:r w:rsidR="00CB081D" w:rsidRPr="00FF7E55">
        <w:rPr>
          <w:rFonts w:ascii="黑体" w:eastAsia="黑体" w:cs="宋体" w:hint="eastAsia"/>
          <w:b/>
          <w:spacing w:val="-6"/>
          <w:kern w:val="0"/>
          <w:sz w:val="24"/>
        </w:rPr>
        <w:t>互联网文化概论</w:t>
      </w:r>
      <w:r w:rsidR="00CB081D" w:rsidRPr="00FF7E55">
        <w:rPr>
          <w:rFonts w:ascii="黑体" w:eastAsia="黑体" w:hint="eastAsia"/>
          <w:b/>
          <w:sz w:val="24"/>
        </w:rPr>
        <w:t>》</w:t>
      </w:r>
    </w:p>
    <w:p w:rsidR="00CB081D" w:rsidRPr="00FF7E55" w:rsidRDefault="00CB081D" w:rsidP="00CB081D">
      <w:pPr>
        <w:spacing w:line="300" w:lineRule="auto"/>
        <w:ind w:firstLineChars="200" w:firstLine="480"/>
        <w:rPr>
          <w:rFonts w:ascii="宋体"/>
          <w:sz w:val="24"/>
        </w:rPr>
      </w:pPr>
      <w:r w:rsidRPr="00FF7E55">
        <w:rPr>
          <w:rFonts w:ascii="宋体" w:hint="eastAsia"/>
          <w:sz w:val="24"/>
        </w:rPr>
        <w:t>《互联网文化概论》</w:t>
      </w:r>
      <w:r w:rsidRPr="00FF7E55">
        <w:rPr>
          <w:rFonts w:ascii="宋体"/>
          <w:sz w:val="24"/>
        </w:rPr>
        <w:t>是</w:t>
      </w:r>
      <w:r w:rsidRPr="00FF7E55">
        <w:rPr>
          <w:rFonts w:ascii="宋体" w:hint="eastAsia"/>
          <w:sz w:val="24"/>
        </w:rPr>
        <w:t>文化产业管理</w:t>
      </w:r>
      <w:r w:rsidRPr="00FF7E55">
        <w:rPr>
          <w:rFonts w:ascii="宋体"/>
          <w:sz w:val="24"/>
        </w:rPr>
        <w:t>专业</w:t>
      </w:r>
      <w:r w:rsidRPr="00FF7E55">
        <w:rPr>
          <w:rFonts w:ascii="宋体" w:hint="eastAsia"/>
          <w:sz w:val="24"/>
        </w:rPr>
        <w:t>学生的一门</w:t>
      </w:r>
      <w:r w:rsidRPr="00FF7E55">
        <w:rPr>
          <w:rFonts w:ascii="宋体"/>
          <w:sz w:val="24"/>
        </w:rPr>
        <w:t>专业</w:t>
      </w:r>
      <w:r w:rsidRPr="00FF7E55">
        <w:rPr>
          <w:rFonts w:ascii="宋体" w:hint="eastAsia"/>
          <w:sz w:val="24"/>
        </w:rPr>
        <w:t>方向选</w:t>
      </w:r>
      <w:r w:rsidRPr="00FF7E55">
        <w:rPr>
          <w:rFonts w:ascii="宋体"/>
          <w:sz w:val="24"/>
        </w:rPr>
        <w:t>修课，具较强的</w:t>
      </w:r>
      <w:r w:rsidRPr="00FF7E55">
        <w:rPr>
          <w:rFonts w:ascii="宋体" w:hint="eastAsia"/>
          <w:sz w:val="24"/>
        </w:rPr>
        <w:t>时效性、</w:t>
      </w:r>
      <w:r w:rsidRPr="00FF7E55">
        <w:rPr>
          <w:rFonts w:ascii="宋体"/>
          <w:sz w:val="24"/>
        </w:rPr>
        <w:t>针对性和实用性。学</w:t>
      </w:r>
      <w:r w:rsidRPr="00FF7E55">
        <w:rPr>
          <w:rFonts w:ascii="宋体" w:hint="eastAsia"/>
          <w:sz w:val="24"/>
        </w:rPr>
        <w:t>生</w:t>
      </w:r>
      <w:r w:rsidRPr="00FF7E55">
        <w:rPr>
          <w:rFonts w:ascii="宋体"/>
          <w:sz w:val="24"/>
        </w:rPr>
        <w:t>通过</w:t>
      </w:r>
      <w:r w:rsidRPr="00FF7E55">
        <w:rPr>
          <w:rFonts w:ascii="宋体" w:hint="eastAsia"/>
          <w:sz w:val="24"/>
        </w:rPr>
        <w:t>该课程</w:t>
      </w:r>
      <w:r w:rsidRPr="00FF7E55">
        <w:rPr>
          <w:rFonts w:ascii="宋体"/>
          <w:sz w:val="24"/>
        </w:rPr>
        <w:t>的学习，</w:t>
      </w:r>
      <w:r w:rsidRPr="00FF7E55">
        <w:rPr>
          <w:rFonts w:ascii="宋体" w:hint="eastAsia"/>
          <w:sz w:val="24"/>
        </w:rPr>
        <w:t>理解互联网的</w:t>
      </w:r>
      <w:r w:rsidRPr="00FF7E55">
        <w:rPr>
          <w:rFonts w:ascii="宋体"/>
          <w:sz w:val="24"/>
        </w:rPr>
        <w:t>性质</w:t>
      </w:r>
      <w:r w:rsidRPr="00FF7E55">
        <w:rPr>
          <w:rFonts w:ascii="宋体" w:hint="eastAsia"/>
          <w:sz w:val="24"/>
        </w:rPr>
        <w:t>与特点，针对互联网这个媒介所产生的</w:t>
      </w:r>
      <w:r w:rsidRPr="00FF7E55">
        <w:rPr>
          <w:rFonts w:ascii="宋体"/>
          <w:sz w:val="24"/>
        </w:rPr>
        <w:t>作用及其意义有比较全面的了解</w:t>
      </w:r>
      <w:r w:rsidRPr="00FF7E55">
        <w:rPr>
          <w:rFonts w:ascii="宋体" w:hint="eastAsia"/>
          <w:sz w:val="24"/>
        </w:rPr>
        <w:t>；</w:t>
      </w:r>
      <w:r w:rsidRPr="00FF7E55">
        <w:rPr>
          <w:rFonts w:ascii="宋体"/>
          <w:sz w:val="24"/>
        </w:rPr>
        <w:t>同时</w:t>
      </w:r>
      <w:r w:rsidRPr="00FF7E55">
        <w:rPr>
          <w:rFonts w:ascii="宋体" w:hint="eastAsia"/>
          <w:sz w:val="24"/>
        </w:rPr>
        <w:t>培养学生良好的互联网意识，开拓互联网市场的精神和竞争意识；</w:t>
      </w:r>
      <w:r w:rsidRPr="00FF7E55">
        <w:rPr>
          <w:rFonts w:ascii="宋体"/>
          <w:sz w:val="24"/>
        </w:rPr>
        <w:t>并初步具备</w:t>
      </w:r>
      <w:r w:rsidRPr="00FF7E55">
        <w:rPr>
          <w:rFonts w:ascii="宋体" w:hint="eastAsia"/>
          <w:sz w:val="24"/>
        </w:rPr>
        <w:t>一定的互联网操作</w:t>
      </w:r>
      <w:r w:rsidRPr="00FF7E55">
        <w:rPr>
          <w:rFonts w:ascii="宋体"/>
          <w:sz w:val="24"/>
        </w:rPr>
        <w:t>能力</w:t>
      </w:r>
      <w:r w:rsidRPr="00FF7E55">
        <w:rPr>
          <w:rFonts w:ascii="宋体" w:hint="eastAsia"/>
          <w:sz w:val="24"/>
        </w:rPr>
        <w:t>和处理问题的能力</w:t>
      </w:r>
      <w:r w:rsidRPr="00FF7E55">
        <w:rPr>
          <w:rFonts w:ascii="宋体"/>
          <w:sz w:val="24"/>
        </w:rPr>
        <w:t>。</w:t>
      </w:r>
    </w:p>
    <w:p w:rsidR="00CB081D" w:rsidRPr="00B97AE2" w:rsidRDefault="00CB081D" w:rsidP="00CB081D">
      <w:pPr>
        <w:snapToGrid w:val="0"/>
        <w:spacing w:line="300" w:lineRule="auto"/>
        <w:rPr>
          <w:rFonts w:ascii="黑体" w:eastAsia="黑体" w:hAnsi="黑体"/>
          <w:b/>
          <w:sz w:val="32"/>
          <w:szCs w:val="32"/>
        </w:rPr>
      </w:pPr>
      <w:r>
        <w:rPr>
          <w:rFonts w:ascii="黑体" w:eastAsia="黑体" w:hAnsi="黑体"/>
          <w:sz w:val="28"/>
          <w:szCs w:val="28"/>
        </w:rPr>
        <w:br w:type="page"/>
      </w:r>
      <w:r w:rsidRPr="00B97AE2">
        <w:rPr>
          <w:rFonts w:ascii="黑体" w:eastAsia="黑体" w:hAnsi="黑体" w:hint="eastAsia"/>
          <w:sz w:val="32"/>
          <w:szCs w:val="32"/>
        </w:rPr>
        <w:lastRenderedPageBreak/>
        <w:t>五、</w:t>
      </w:r>
      <w:r w:rsidRPr="00B97AE2">
        <w:rPr>
          <w:rFonts w:ascii="黑体" w:eastAsia="黑体" w:hAnsi="黑体" w:hint="eastAsia"/>
          <w:b/>
          <w:sz w:val="32"/>
          <w:szCs w:val="32"/>
        </w:rPr>
        <w:t>专业必读</w:t>
      </w:r>
      <w:r>
        <w:rPr>
          <w:rFonts w:ascii="黑体" w:eastAsia="黑体" w:hAnsi="黑体" w:hint="eastAsia"/>
          <w:b/>
          <w:sz w:val="32"/>
          <w:szCs w:val="32"/>
        </w:rPr>
        <w:t>书目</w:t>
      </w:r>
    </w:p>
    <w:p w:rsidR="00D302C8" w:rsidRPr="00493498" w:rsidRDefault="00D302C8" w:rsidP="00D302C8">
      <w:pPr>
        <w:snapToGrid w:val="0"/>
        <w:spacing w:line="300" w:lineRule="auto"/>
        <w:rPr>
          <w:rFonts w:ascii="宋体" w:hAnsi="宋体" w:hint="eastAsia"/>
          <w:b/>
          <w:sz w:val="28"/>
          <w:szCs w:val="28"/>
        </w:rPr>
      </w:pPr>
      <w:r>
        <w:rPr>
          <w:rFonts w:ascii="宋体" w:hAnsi="宋体" w:hint="eastAsia"/>
          <w:b/>
          <w:sz w:val="28"/>
          <w:szCs w:val="28"/>
        </w:rPr>
        <w:t>（一）</w:t>
      </w:r>
      <w:r w:rsidRPr="00493498">
        <w:rPr>
          <w:rFonts w:ascii="宋体" w:hAnsi="宋体" w:hint="eastAsia"/>
          <w:b/>
          <w:sz w:val="28"/>
          <w:szCs w:val="28"/>
        </w:rPr>
        <w:t>文艺理论必读书目</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1.</w:t>
      </w:r>
      <w:r w:rsidRPr="00493498">
        <w:rPr>
          <w:rFonts w:ascii="宋体" w:hAnsi="宋体"/>
          <w:sz w:val="24"/>
        </w:rPr>
        <w:t>《文学理论》  韦勒克 沃伦</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2.</w:t>
      </w:r>
      <w:r w:rsidRPr="00C34883">
        <w:rPr>
          <w:rFonts w:ascii="宋体" w:hAnsi="宋体"/>
          <w:sz w:val="24"/>
        </w:rPr>
        <w:t xml:space="preserve"> </w:t>
      </w:r>
      <w:r w:rsidRPr="00493498">
        <w:rPr>
          <w:rFonts w:ascii="宋体" w:hAnsi="宋体"/>
          <w:sz w:val="24"/>
        </w:rPr>
        <w:t>《西方美学史》  朱光潜</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3.</w:t>
      </w:r>
      <w:r w:rsidRPr="00C34883">
        <w:rPr>
          <w:rFonts w:ascii="宋体" w:hAnsi="宋体"/>
          <w:sz w:val="24"/>
        </w:rPr>
        <w:t xml:space="preserve"> </w:t>
      </w:r>
      <w:r w:rsidRPr="00493498">
        <w:rPr>
          <w:rFonts w:ascii="宋体" w:hAnsi="宋体"/>
          <w:sz w:val="24"/>
        </w:rPr>
        <w:t>《小说理论》 卢卡奇</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4.</w:t>
      </w:r>
      <w:r w:rsidRPr="00493498">
        <w:rPr>
          <w:rFonts w:ascii="宋体" w:hAnsi="宋体"/>
          <w:sz w:val="24"/>
        </w:rPr>
        <w:t>《美的历程》 李泽厚</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5.</w:t>
      </w:r>
      <w:r w:rsidRPr="00493498">
        <w:rPr>
          <w:rFonts w:ascii="宋体" w:hAnsi="宋体"/>
          <w:sz w:val="24"/>
        </w:rPr>
        <w:t>《审美、审丑与审智》孙绍振</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6.</w:t>
      </w:r>
      <w:r w:rsidRPr="00493498">
        <w:rPr>
          <w:rFonts w:ascii="宋体" w:hAnsi="宋体"/>
          <w:sz w:val="24"/>
        </w:rPr>
        <w:t xml:space="preserve"> 《文学理论新读本》  南帆</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7.</w:t>
      </w:r>
      <w:r w:rsidRPr="00493498">
        <w:rPr>
          <w:rFonts w:ascii="宋体" w:hAnsi="宋体"/>
          <w:sz w:val="24"/>
        </w:rPr>
        <w:t xml:space="preserve"> 《文学体验导引》  莱昂内尔·特里林</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8.</w:t>
      </w:r>
      <w:r w:rsidRPr="00493498">
        <w:rPr>
          <w:rFonts w:ascii="宋体" w:hAnsi="宋体"/>
          <w:sz w:val="24"/>
        </w:rPr>
        <w:t>《如何读，为什么读》哈罗德·布鲁姆</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9.</w:t>
      </w:r>
      <w:r w:rsidRPr="00493498">
        <w:rPr>
          <w:rFonts w:ascii="宋体" w:hAnsi="宋体"/>
          <w:sz w:val="24"/>
        </w:rPr>
        <w:t>《中国诗学》叶维廉</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10.</w:t>
      </w:r>
      <w:r w:rsidRPr="00493498">
        <w:rPr>
          <w:rFonts w:ascii="宋体" w:hAnsi="宋体"/>
          <w:sz w:val="24"/>
        </w:rPr>
        <w:t>《当代叙事学》华莱士·马丁</w:t>
      </w:r>
    </w:p>
    <w:p w:rsidR="00D302C8" w:rsidRPr="00493498" w:rsidRDefault="00D302C8" w:rsidP="00D302C8">
      <w:pPr>
        <w:snapToGrid w:val="0"/>
        <w:spacing w:line="300" w:lineRule="auto"/>
        <w:rPr>
          <w:rFonts w:ascii="宋体" w:hAnsi="宋体" w:hint="eastAsia"/>
          <w:b/>
          <w:sz w:val="28"/>
          <w:szCs w:val="28"/>
        </w:rPr>
      </w:pPr>
      <w:r>
        <w:rPr>
          <w:rFonts w:ascii="宋体" w:hAnsi="宋体" w:hint="eastAsia"/>
          <w:b/>
          <w:sz w:val="28"/>
          <w:szCs w:val="28"/>
        </w:rPr>
        <w:t>（二）</w:t>
      </w:r>
      <w:r w:rsidRPr="00493498">
        <w:rPr>
          <w:rFonts w:ascii="宋体" w:hAnsi="宋体" w:hint="eastAsia"/>
          <w:b/>
          <w:sz w:val="28"/>
          <w:szCs w:val="28"/>
        </w:rPr>
        <w:t>汉语言文字学必读</w:t>
      </w:r>
      <w:r>
        <w:rPr>
          <w:rFonts w:ascii="宋体" w:hAnsi="宋体" w:hint="eastAsia"/>
          <w:b/>
          <w:sz w:val="28"/>
          <w:szCs w:val="28"/>
        </w:rPr>
        <w:t>书目</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1.</w:t>
      </w:r>
      <w:r>
        <w:rPr>
          <w:rFonts w:ascii="宋体" w:hAnsi="宋体"/>
          <w:sz w:val="24"/>
        </w:rPr>
        <w:t>王力《汉语史稿》</w:t>
      </w:r>
      <w:r w:rsidRPr="00493498">
        <w:rPr>
          <w:rFonts w:ascii="宋体" w:hAnsi="宋体"/>
          <w:sz w:val="24"/>
        </w:rPr>
        <w:t>中华书局1980年</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2.</w:t>
      </w:r>
      <w:r>
        <w:rPr>
          <w:rFonts w:ascii="宋体" w:hAnsi="宋体"/>
          <w:sz w:val="24"/>
        </w:rPr>
        <w:t>王力</w:t>
      </w:r>
      <w:r w:rsidRPr="00493498">
        <w:rPr>
          <w:rFonts w:ascii="宋体" w:hAnsi="宋体"/>
          <w:sz w:val="24"/>
        </w:rPr>
        <w:t>《汉语语音史》中国社会科学出版社 1985年</w:t>
      </w:r>
    </w:p>
    <w:p w:rsidR="00D302C8" w:rsidRDefault="00D302C8" w:rsidP="00D302C8">
      <w:pPr>
        <w:snapToGrid w:val="0"/>
        <w:spacing w:line="300" w:lineRule="auto"/>
        <w:rPr>
          <w:rFonts w:ascii="宋体" w:hAnsi="宋体" w:hint="eastAsia"/>
          <w:sz w:val="24"/>
        </w:rPr>
      </w:pPr>
      <w:r w:rsidRPr="00493498">
        <w:rPr>
          <w:rFonts w:ascii="宋体" w:hAnsi="宋体" w:hint="eastAsia"/>
          <w:sz w:val="24"/>
        </w:rPr>
        <w:t>3.</w:t>
      </w:r>
      <w:r>
        <w:rPr>
          <w:rFonts w:ascii="宋体" w:hAnsi="宋体"/>
          <w:sz w:val="24"/>
        </w:rPr>
        <w:t>王力《汉语语法史》</w:t>
      </w:r>
      <w:r w:rsidRPr="00493498">
        <w:rPr>
          <w:rFonts w:ascii="宋体" w:hAnsi="宋体"/>
          <w:sz w:val="24"/>
        </w:rPr>
        <w:t>商务印书馆</w:t>
      </w:r>
      <w:r w:rsidRPr="00493498">
        <w:rPr>
          <w:rFonts w:ascii="宋体" w:hAnsi="宋体"/>
          <w:sz w:val="24"/>
        </w:rPr>
        <w:br/>
      </w:r>
      <w:r w:rsidRPr="00493498">
        <w:rPr>
          <w:rFonts w:ascii="宋体" w:hAnsi="宋体" w:hint="eastAsia"/>
          <w:sz w:val="24"/>
        </w:rPr>
        <w:t>4.</w:t>
      </w:r>
      <w:r w:rsidRPr="00493498">
        <w:rPr>
          <w:rFonts w:ascii="宋体" w:hAnsi="宋体"/>
          <w:sz w:val="24"/>
        </w:rPr>
        <w:t>王力</w:t>
      </w:r>
      <w:r>
        <w:rPr>
          <w:rFonts w:ascii="宋体" w:hAnsi="宋体" w:hint="eastAsia"/>
          <w:sz w:val="24"/>
        </w:rPr>
        <w:t>《汉语音韵》中华书局1980年</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5.</w:t>
      </w:r>
      <w:r>
        <w:rPr>
          <w:rFonts w:ascii="宋体" w:hAnsi="宋体"/>
          <w:sz w:val="24"/>
        </w:rPr>
        <w:t>王力《中国语言学史》</w:t>
      </w:r>
      <w:r w:rsidRPr="00493498">
        <w:rPr>
          <w:rFonts w:ascii="宋体" w:hAnsi="宋体" w:hint="eastAsia"/>
          <w:sz w:val="24"/>
        </w:rPr>
        <w:t>中国社会科学出版社，1980年</w:t>
      </w:r>
      <w:r w:rsidRPr="00493498">
        <w:rPr>
          <w:rFonts w:ascii="宋体" w:hAnsi="宋体"/>
          <w:sz w:val="24"/>
        </w:rPr>
        <w:br/>
      </w:r>
      <w:r w:rsidRPr="00493498">
        <w:rPr>
          <w:rFonts w:ascii="宋体" w:hAnsi="宋体" w:hint="eastAsia"/>
          <w:sz w:val="24"/>
        </w:rPr>
        <w:t>6.</w:t>
      </w:r>
      <w:proofErr w:type="gramStart"/>
      <w:r>
        <w:rPr>
          <w:rFonts w:ascii="宋体" w:hAnsi="宋体"/>
          <w:sz w:val="24"/>
        </w:rPr>
        <w:t>唐作藩《音韵学教程》</w:t>
      </w:r>
      <w:proofErr w:type="gramEnd"/>
      <w:r w:rsidRPr="00493498">
        <w:rPr>
          <w:rFonts w:ascii="宋体" w:hAnsi="宋体"/>
          <w:sz w:val="24"/>
        </w:rPr>
        <w:t>北京大学出版社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7.</w:t>
      </w:r>
      <w:r>
        <w:rPr>
          <w:rFonts w:ascii="宋体" w:hAnsi="宋体"/>
          <w:sz w:val="24"/>
        </w:rPr>
        <w:t>向熹</w:t>
      </w:r>
      <w:r w:rsidRPr="00493498">
        <w:rPr>
          <w:rFonts w:ascii="宋体" w:hAnsi="宋体"/>
          <w:sz w:val="24"/>
        </w:rPr>
        <w:t>《简明汉语史》（语法部分）高等教育出版社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8.</w:t>
      </w:r>
      <w:r>
        <w:rPr>
          <w:rFonts w:ascii="宋体" w:hAnsi="宋体"/>
          <w:sz w:val="24"/>
        </w:rPr>
        <w:t>刘丹青主编《语言学前沿与汉语研究》</w:t>
      </w:r>
      <w:r w:rsidRPr="00493498">
        <w:rPr>
          <w:rFonts w:ascii="宋体" w:hAnsi="宋体"/>
          <w:sz w:val="24"/>
        </w:rPr>
        <w:t>上海教育出版社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9.</w:t>
      </w:r>
      <w:r>
        <w:rPr>
          <w:rFonts w:ascii="宋体" w:hAnsi="宋体"/>
          <w:sz w:val="24"/>
        </w:rPr>
        <w:t>袁家骅等《汉语方言概要》</w:t>
      </w:r>
      <w:r w:rsidRPr="00493498">
        <w:rPr>
          <w:rFonts w:ascii="宋体" w:hAnsi="宋体"/>
          <w:sz w:val="24"/>
        </w:rPr>
        <w:t>文字改革出版社1960年出版，1983第二版。</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10.</w:t>
      </w:r>
      <w:r>
        <w:rPr>
          <w:rFonts w:ascii="宋体" w:hAnsi="宋体"/>
          <w:sz w:val="24"/>
        </w:rPr>
        <w:t>侯精一主编《现代汉语方言概论》</w:t>
      </w:r>
      <w:r w:rsidRPr="00493498">
        <w:rPr>
          <w:rFonts w:ascii="宋体" w:hAnsi="宋体"/>
          <w:sz w:val="24"/>
        </w:rPr>
        <w:t>上海教育出版社 2002 年出版</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11.</w:t>
      </w:r>
      <w:proofErr w:type="gramStart"/>
      <w:r>
        <w:rPr>
          <w:rFonts w:ascii="宋体" w:hAnsi="宋体"/>
          <w:sz w:val="24"/>
        </w:rPr>
        <w:t>陈保亚</w:t>
      </w:r>
      <w:r w:rsidRPr="00493498">
        <w:rPr>
          <w:rFonts w:ascii="宋体" w:hAnsi="宋体"/>
          <w:sz w:val="24"/>
        </w:rPr>
        <w:t>《20</w:t>
      </w:r>
      <w:r>
        <w:rPr>
          <w:rFonts w:ascii="宋体" w:hAnsi="宋体"/>
          <w:sz w:val="24"/>
        </w:rPr>
        <w:t>世纪中国语言学方法论》</w:t>
      </w:r>
      <w:proofErr w:type="gramEnd"/>
      <w:r w:rsidRPr="00493498">
        <w:rPr>
          <w:rFonts w:ascii="宋体" w:hAnsi="宋体"/>
          <w:sz w:val="24"/>
        </w:rPr>
        <w:t>山东教育出版社</w:t>
      </w:r>
      <w:r w:rsidRPr="00493498">
        <w:rPr>
          <w:rFonts w:ascii="宋体" w:hAnsi="宋体"/>
          <w:sz w:val="24"/>
        </w:rPr>
        <w:br/>
      </w:r>
      <w:r w:rsidRPr="00493498">
        <w:rPr>
          <w:rFonts w:ascii="宋体" w:hAnsi="宋体" w:hint="eastAsia"/>
          <w:sz w:val="24"/>
        </w:rPr>
        <w:t>12.</w:t>
      </w:r>
      <w:r>
        <w:rPr>
          <w:rFonts w:ascii="宋体" w:hAnsi="宋体"/>
          <w:sz w:val="24"/>
        </w:rPr>
        <w:t>徐通</w:t>
      </w:r>
      <w:proofErr w:type="gramStart"/>
      <w:r>
        <w:rPr>
          <w:rFonts w:ascii="宋体" w:hAnsi="宋体"/>
          <w:sz w:val="24"/>
        </w:rPr>
        <w:t>锵</w:t>
      </w:r>
      <w:proofErr w:type="gramEnd"/>
      <w:r w:rsidRPr="00493498">
        <w:rPr>
          <w:rFonts w:ascii="宋体" w:hAnsi="宋体"/>
          <w:sz w:val="24"/>
        </w:rPr>
        <w:t>《历史语言学》商务印书馆</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13.</w:t>
      </w:r>
      <w:r w:rsidRPr="00493498">
        <w:rPr>
          <w:rFonts w:ascii="宋体" w:hAnsi="宋体"/>
          <w:sz w:val="24"/>
        </w:rPr>
        <w:t>赵元任</w:t>
      </w:r>
      <w:r>
        <w:rPr>
          <w:rFonts w:ascii="宋体" w:hAnsi="宋体"/>
          <w:sz w:val="24"/>
        </w:rPr>
        <w:t>《语言问题》</w:t>
      </w:r>
      <w:r w:rsidRPr="00493498">
        <w:rPr>
          <w:rFonts w:ascii="宋体" w:hAnsi="宋体"/>
          <w:sz w:val="24"/>
        </w:rPr>
        <w:t>商务印书馆，1980年版</w:t>
      </w:r>
      <w:r w:rsidRPr="00493498">
        <w:rPr>
          <w:rFonts w:ascii="宋体" w:hAnsi="宋体"/>
          <w:sz w:val="24"/>
        </w:rPr>
        <w:br/>
      </w:r>
      <w:r w:rsidRPr="00493498">
        <w:rPr>
          <w:rFonts w:ascii="宋体" w:hAnsi="宋体" w:hint="eastAsia"/>
          <w:sz w:val="24"/>
        </w:rPr>
        <w:t>14.</w:t>
      </w:r>
      <w:r w:rsidRPr="00493498">
        <w:rPr>
          <w:rFonts w:ascii="宋体" w:hAnsi="宋体"/>
          <w:sz w:val="24"/>
        </w:rPr>
        <w:t>罗常培</w:t>
      </w:r>
      <w:r>
        <w:rPr>
          <w:rFonts w:ascii="宋体" w:hAnsi="宋体"/>
          <w:sz w:val="24"/>
        </w:rPr>
        <w:t>《语言与文化》</w:t>
      </w:r>
      <w:r w:rsidRPr="00493498">
        <w:rPr>
          <w:rFonts w:ascii="宋体" w:hAnsi="宋体"/>
          <w:sz w:val="24"/>
        </w:rPr>
        <w:t>北京出版社，1989年版</w:t>
      </w:r>
      <w:r w:rsidRPr="00493498">
        <w:rPr>
          <w:rFonts w:ascii="宋体" w:hAnsi="宋体"/>
          <w:sz w:val="24"/>
        </w:rPr>
        <w:br/>
      </w:r>
      <w:r w:rsidRPr="00493498">
        <w:rPr>
          <w:rFonts w:ascii="宋体" w:hAnsi="宋体" w:hint="eastAsia"/>
          <w:sz w:val="24"/>
        </w:rPr>
        <w:t>15.</w:t>
      </w:r>
      <w:r>
        <w:rPr>
          <w:rFonts w:ascii="宋体" w:hAnsi="宋体"/>
          <w:sz w:val="24"/>
        </w:rPr>
        <w:t>吕叔湘《汉语语法分析问题》</w:t>
      </w:r>
      <w:r w:rsidRPr="00493498">
        <w:rPr>
          <w:rFonts w:ascii="宋体" w:hAnsi="宋体"/>
          <w:sz w:val="24"/>
        </w:rPr>
        <w:t>商务印书馆，1979年版</w:t>
      </w:r>
      <w:r w:rsidRPr="00493498">
        <w:rPr>
          <w:rFonts w:ascii="宋体" w:hAnsi="宋体"/>
          <w:sz w:val="24"/>
        </w:rPr>
        <w:br/>
      </w:r>
      <w:r w:rsidRPr="00493498">
        <w:rPr>
          <w:rFonts w:ascii="宋体" w:hAnsi="宋体" w:hint="eastAsia"/>
          <w:sz w:val="24"/>
        </w:rPr>
        <w:t>16.</w:t>
      </w:r>
      <w:r w:rsidRPr="00493498">
        <w:rPr>
          <w:rFonts w:ascii="宋体" w:hAnsi="宋体"/>
          <w:sz w:val="24"/>
        </w:rPr>
        <w:t>马建忠</w:t>
      </w:r>
      <w:r>
        <w:rPr>
          <w:rFonts w:ascii="宋体" w:hAnsi="宋体"/>
          <w:sz w:val="24"/>
        </w:rPr>
        <w:t>《马氏文通》</w:t>
      </w:r>
      <w:r w:rsidRPr="00493498">
        <w:rPr>
          <w:rFonts w:ascii="宋体" w:hAnsi="宋体"/>
          <w:sz w:val="24"/>
        </w:rPr>
        <w:t>商务印书馆，1983年版</w:t>
      </w:r>
      <w:r w:rsidRPr="00493498">
        <w:rPr>
          <w:rFonts w:ascii="宋体" w:hAnsi="宋体"/>
          <w:sz w:val="24"/>
        </w:rPr>
        <w:br/>
      </w:r>
      <w:r w:rsidRPr="00493498">
        <w:rPr>
          <w:rFonts w:ascii="宋体" w:hAnsi="宋体" w:hint="eastAsia"/>
          <w:sz w:val="24"/>
        </w:rPr>
        <w:t>17.</w:t>
      </w:r>
      <w:r>
        <w:rPr>
          <w:rFonts w:ascii="宋体" w:hAnsi="宋体"/>
          <w:sz w:val="24"/>
        </w:rPr>
        <w:t>陆宗达</w:t>
      </w:r>
      <w:r w:rsidRPr="00493498">
        <w:rPr>
          <w:rFonts w:ascii="宋体" w:hAnsi="宋体"/>
          <w:sz w:val="24"/>
        </w:rPr>
        <w:t>《训诂简论》北京出版社，1980年版</w:t>
      </w:r>
      <w:r w:rsidRPr="00493498">
        <w:rPr>
          <w:rFonts w:ascii="宋体" w:hAnsi="宋体"/>
          <w:sz w:val="24"/>
        </w:rPr>
        <w:br/>
      </w:r>
      <w:r w:rsidRPr="00493498">
        <w:rPr>
          <w:rFonts w:ascii="宋体" w:hAnsi="宋体" w:hint="eastAsia"/>
          <w:sz w:val="24"/>
        </w:rPr>
        <w:t>18.</w:t>
      </w:r>
      <w:r>
        <w:rPr>
          <w:rFonts w:ascii="宋体" w:hAnsi="宋体"/>
          <w:sz w:val="24"/>
        </w:rPr>
        <w:t>唐兰</w:t>
      </w:r>
      <w:r w:rsidRPr="00493498">
        <w:rPr>
          <w:rFonts w:ascii="宋体" w:hAnsi="宋体"/>
          <w:sz w:val="24"/>
        </w:rPr>
        <w:t>《</w:t>
      </w:r>
      <w:r>
        <w:rPr>
          <w:rFonts w:ascii="宋体" w:hAnsi="宋体"/>
          <w:sz w:val="24"/>
        </w:rPr>
        <w:t>中国文字学》</w:t>
      </w:r>
      <w:r w:rsidRPr="00493498">
        <w:rPr>
          <w:rFonts w:ascii="宋体" w:hAnsi="宋体"/>
          <w:sz w:val="24"/>
        </w:rPr>
        <w:t>上海古籍出版社，1979年版</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19.裘锡圭《文字学概要》</w:t>
      </w:r>
      <w:r w:rsidRPr="00493498">
        <w:rPr>
          <w:rFonts w:ascii="宋体" w:hAnsi="宋体" w:hint="eastAsia"/>
          <w:sz w:val="24"/>
        </w:rPr>
        <w:t>商务印书馆，1988年</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20.</w:t>
      </w:r>
      <w:r w:rsidRPr="00493498">
        <w:rPr>
          <w:rFonts w:ascii="宋体" w:hAnsi="宋体"/>
          <w:sz w:val="24"/>
        </w:rPr>
        <w:t>曾宪通、林志强《汉字源流》中山大学出版社</w:t>
      </w:r>
      <w:r w:rsidRPr="00493498">
        <w:rPr>
          <w:rFonts w:ascii="宋体" w:hAnsi="宋体" w:hint="eastAsia"/>
          <w:sz w:val="24"/>
        </w:rPr>
        <w:t>，2011年</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21.</w:t>
      </w:r>
      <w:r>
        <w:rPr>
          <w:rFonts w:ascii="宋体" w:hAnsi="宋体" w:hint="eastAsia"/>
          <w:sz w:val="24"/>
        </w:rPr>
        <w:t>丁声树等《现代汉语语法讲话》</w:t>
      </w:r>
      <w:r w:rsidRPr="00493498">
        <w:rPr>
          <w:rFonts w:ascii="宋体" w:hAnsi="宋体" w:hint="eastAsia"/>
          <w:sz w:val="24"/>
        </w:rPr>
        <w:t>商务印书馆，1963年</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22.</w:t>
      </w:r>
      <w:r>
        <w:rPr>
          <w:rFonts w:ascii="宋体" w:hAnsi="宋体" w:hint="eastAsia"/>
          <w:sz w:val="24"/>
        </w:rPr>
        <w:t>胡明扬《西方语言学名著选读》</w:t>
      </w:r>
      <w:r w:rsidRPr="00493498">
        <w:rPr>
          <w:rFonts w:ascii="宋体" w:hAnsi="宋体" w:hint="eastAsia"/>
          <w:sz w:val="24"/>
        </w:rPr>
        <w:t>中国人民大学出版社，1992年</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23.</w:t>
      </w:r>
      <w:r>
        <w:rPr>
          <w:rFonts w:ascii="宋体" w:hAnsi="宋体" w:hint="eastAsia"/>
          <w:sz w:val="24"/>
        </w:rPr>
        <w:t>陈望道《修辞学发凡》</w:t>
      </w:r>
      <w:r w:rsidRPr="00493498">
        <w:rPr>
          <w:rFonts w:ascii="宋体" w:hAnsi="宋体" w:hint="eastAsia"/>
          <w:sz w:val="24"/>
        </w:rPr>
        <w:t>上海教育出版社，1979年</w:t>
      </w:r>
    </w:p>
    <w:p w:rsidR="00D302C8" w:rsidRPr="00493498" w:rsidRDefault="00D302C8" w:rsidP="00D302C8">
      <w:pPr>
        <w:snapToGrid w:val="0"/>
        <w:spacing w:line="300" w:lineRule="auto"/>
        <w:rPr>
          <w:rFonts w:ascii="宋体" w:hAnsi="宋体" w:hint="eastAsia"/>
          <w:b/>
          <w:sz w:val="28"/>
          <w:szCs w:val="28"/>
        </w:rPr>
      </w:pPr>
      <w:r>
        <w:rPr>
          <w:rFonts w:ascii="宋体" w:hAnsi="宋体" w:hint="eastAsia"/>
          <w:b/>
          <w:sz w:val="28"/>
          <w:szCs w:val="28"/>
        </w:rPr>
        <w:lastRenderedPageBreak/>
        <w:t>（三）</w:t>
      </w:r>
      <w:r w:rsidRPr="00493498">
        <w:rPr>
          <w:rFonts w:ascii="宋体" w:hAnsi="宋体" w:hint="eastAsia"/>
          <w:b/>
          <w:sz w:val="28"/>
          <w:szCs w:val="28"/>
        </w:rPr>
        <w:t>古典文学必读书目</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1.</w:t>
      </w:r>
      <w:proofErr w:type="gramStart"/>
      <w:r w:rsidRPr="00D14A06">
        <w:rPr>
          <w:rFonts w:ascii="宋体" w:hAnsi="宋体"/>
          <w:sz w:val="24"/>
        </w:rPr>
        <w:t>《诗经选》余冠英</w:t>
      </w:r>
      <w:proofErr w:type="gramEnd"/>
      <w:r w:rsidRPr="00D14A06">
        <w:rPr>
          <w:rFonts w:ascii="宋体" w:hAnsi="宋体"/>
          <w:sz w:val="24"/>
        </w:rPr>
        <w:t>选注，人民文学出版社</w:t>
      </w:r>
      <w:r w:rsidRPr="00493498">
        <w:rPr>
          <w:rFonts w:ascii="宋体" w:hAnsi="宋体"/>
          <w:sz w:val="24"/>
        </w:rPr>
        <w:br/>
      </w:r>
      <w:r w:rsidRPr="00493498">
        <w:rPr>
          <w:rFonts w:ascii="宋体" w:hAnsi="宋体" w:hint="eastAsia"/>
          <w:sz w:val="24"/>
        </w:rPr>
        <w:t>2.</w:t>
      </w:r>
      <w:proofErr w:type="gramStart"/>
      <w:r w:rsidRPr="00D14A06">
        <w:rPr>
          <w:rFonts w:ascii="宋体" w:hAnsi="宋体"/>
          <w:sz w:val="24"/>
        </w:rPr>
        <w:t>《楚辞选》马茂元</w:t>
      </w:r>
      <w:proofErr w:type="gramEnd"/>
      <w:r w:rsidRPr="00D14A06">
        <w:rPr>
          <w:rFonts w:ascii="宋体" w:hAnsi="宋体"/>
          <w:sz w:val="24"/>
        </w:rPr>
        <w:t>选注，人民文学出版社</w:t>
      </w:r>
      <w:r w:rsidRPr="00493498">
        <w:rPr>
          <w:rFonts w:ascii="宋体" w:hAnsi="宋体"/>
          <w:sz w:val="24"/>
        </w:rPr>
        <w:br/>
      </w:r>
      <w:r w:rsidRPr="00493498">
        <w:rPr>
          <w:rFonts w:ascii="宋体" w:hAnsi="宋体" w:hint="eastAsia"/>
          <w:sz w:val="24"/>
        </w:rPr>
        <w:t>3.</w:t>
      </w:r>
      <w:r w:rsidRPr="00493498">
        <w:rPr>
          <w:rFonts w:ascii="宋体" w:hAnsi="宋体"/>
          <w:sz w:val="24"/>
        </w:rPr>
        <w:t>《论语译注》</w:t>
      </w:r>
      <w:proofErr w:type="gramStart"/>
      <w:r w:rsidRPr="00493498">
        <w:rPr>
          <w:rFonts w:ascii="宋体" w:hAnsi="宋体"/>
          <w:sz w:val="24"/>
        </w:rPr>
        <w:t>杨伯峻译注</w:t>
      </w:r>
      <w:proofErr w:type="gramEnd"/>
      <w:r w:rsidRPr="00493498">
        <w:rPr>
          <w:rFonts w:ascii="宋体" w:hAnsi="宋体"/>
          <w:sz w:val="24"/>
        </w:rPr>
        <w:t>，中华书局</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4.</w:t>
      </w:r>
      <w:r w:rsidRPr="00493498">
        <w:rPr>
          <w:rFonts w:ascii="宋体" w:hAnsi="宋体"/>
          <w:sz w:val="24"/>
        </w:rPr>
        <w:t>《孟子译注》</w:t>
      </w:r>
      <w:proofErr w:type="gramStart"/>
      <w:r w:rsidRPr="00493498">
        <w:rPr>
          <w:rFonts w:ascii="宋体" w:hAnsi="宋体"/>
          <w:sz w:val="24"/>
        </w:rPr>
        <w:t>杨伯峻译注</w:t>
      </w:r>
      <w:proofErr w:type="gramEnd"/>
      <w:r w:rsidRPr="00493498">
        <w:rPr>
          <w:rFonts w:ascii="宋体" w:hAnsi="宋体"/>
          <w:sz w:val="24"/>
        </w:rPr>
        <w:t>，中华书局</w:t>
      </w:r>
      <w:r w:rsidRPr="00493498">
        <w:rPr>
          <w:rFonts w:ascii="宋体" w:hAnsi="宋体"/>
          <w:sz w:val="24"/>
        </w:rPr>
        <w:br/>
      </w:r>
      <w:r w:rsidRPr="00493498">
        <w:rPr>
          <w:rFonts w:ascii="宋体" w:hAnsi="宋体" w:hint="eastAsia"/>
          <w:sz w:val="24"/>
        </w:rPr>
        <w:t>5.《老子注译及评介》（修订增补本），陈鼓应译注，中华书局2009年版</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6.</w:t>
      </w:r>
      <w:r w:rsidRPr="00493498">
        <w:rPr>
          <w:rFonts w:ascii="宋体" w:hAnsi="宋体"/>
          <w:sz w:val="24"/>
        </w:rPr>
        <w:t>《庄子今注今译》陈鼓应译注，中华书局</w:t>
      </w:r>
      <w:r w:rsidRPr="00493498">
        <w:rPr>
          <w:rFonts w:ascii="宋体" w:hAnsi="宋体"/>
          <w:sz w:val="24"/>
        </w:rPr>
        <w:br/>
      </w:r>
      <w:r w:rsidRPr="00493498">
        <w:rPr>
          <w:rFonts w:ascii="宋体" w:hAnsi="宋体" w:hint="eastAsia"/>
          <w:sz w:val="24"/>
        </w:rPr>
        <w:t>7.</w:t>
      </w:r>
      <w:proofErr w:type="gramStart"/>
      <w:r w:rsidRPr="00493498">
        <w:rPr>
          <w:rFonts w:ascii="宋体" w:hAnsi="宋体"/>
          <w:sz w:val="24"/>
        </w:rPr>
        <w:t>《乐府诗选》余冠英</w:t>
      </w:r>
      <w:proofErr w:type="gramEnd"/>
      <w:r w:rsidRPr="00493498">
        <w:rPr>
          <w:rFonts w:ascii="宋体" w:hAnsi="宋体"/>
          <w:sz w:val="24"/>
        </w:rPr>
        <w:t>选，人民文学出版社</w:t>
      </w:r>
      <w:r w:rsidRPr="00493498">
        <w:rPr>
          <w:rFonts w:ascii="宋体" w:hAnsi="宋体" w:hint="eastAsia"/>
          <w:sz w:val="24"/>
        </w:rPr>
        <w:t>、中华书局</w:t>
      </w:r>
      <w:r w:rsidRPr="00493498">
        <w:rPr>
          <w:rFonts w:ascii="宋体" w:hAnsi="宋体"/>
          <w:sz w:val="24"/>
        </w:rPr>
        <w:br/>
      </w:r>
      <w:r w:rsidRPr="00493498">
        <w:rPr>
          <w:rFonts w:ascii="宋体" w:hAnsi="宋体" w:hint="eastAsia"/>
          <w:sz w:val="24"/>
        </w:rPr>
        <w:t>8.</w:t>
      </w:r>
      <w:r w:rsidRPr="00493498">
        <w:rPr>
          <w:rFonts w:ascii="宋体" w:hAnsi="宋体"/>
          <w:sz w:val="24"/>
        </w:rPr>
        <w:t>《史记选》王伯祥选，人民文学出版社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9.</w:t>
      </w:r>
      <w:proofErr w:type="gramStart"/>
      <w:r w:rsidRPr="00493498">
        <w:rPr>
          <w:rFonts w:ascii="宋体" w:hAnsi="宋体" w:hint="eastAsia"/>
          <w:sz w:val="24"/>
        </w:rPr>
        <w:t>《汉魏六朝诗选》余冠英</w:t>
      </w:r>
      <w:proofErr w:type="gramEnd"/>
      <w:r w:rsidRPr="00493498">
        <w:rPr>
          <w:rFonts w:ascii="宋体" w:hAnsi="宋体" w:hint="eastAsia"/>
          <w:sz w:val="24"/>
        </w:rPr>
        <w:t>，中华书局</w:t>
      </w:r>
      <w:r w:rsidRPr="00493498">
        <w:rPr>
          <w:rFonts w:ascii="宋体" w:hAnsi="宋体"/>
          <w:sz w:val="24"/>
        </w:rPr>
        <w:br/>
      </w:r>
      <w:r w:rsidRPr="00493498">
        <w:rPr>
          <w:rFonts w:ascii="宋体" w:hAnsi="宋体" w:hint="eastAsia"/>
          <w:sz w:val="24"/>
        </w:rPr>
        <w:t>10.</w:t>
      </w:r>
      <w:r w:rsidRPr="00493498">
        <w:rPr>
          <w:rFonts w:ascii="宋体" w:hAnsi="宋体"/>
          <w:sz w:val="24"/>
        </w:rPr>
        <w:t>《陶渊明集》</w:t>
      </w:r>
      <w:proofErr w:type="gramStart"/>
      <w:r w:rsidRPr="00493498">
        <w:rPr>
          <w:rFonts w:ascii="宋体" w:hAnsi="宋体" w:hint="eastAsia"/>
          <w:sz w:val="24"/>
        </w:rPr>
        <w:t>逯</w:t>
      </w:r>
      <w:r w:rsidRPr="00493498">
        <w:rPr>
          <w:rFonts w:ascii="宋体" w:hAnsi="宋体"/>
          <w:sz w:val="24"/>
        </w:rPr>
        <w:t>钦立</w:t>
      </w:r>
      <w:proofErr w:type="gramEnd"/>
      <w:r w:rsidRPr="00493498">
        <w:rPr>
          <w:rFonts w:ascii="宋体" w:hAnsi="宋体"/>
          <w:sz w:val="24"/>
        </w:rPr>
        <w:t>校注，中华书局版</w:t>
      </w:r>
      <w:r w:rsidRPr="00493498">
        <w:rPr>
          <w:rFonts w:ascii="宋体" w:hAnsi="宋体"/>
          <w:sz w:val="24"/>
        </w:rPr>
        <w:br/>
      </w:r>
      <w:r>
        <w:rPr>
          <w:rFonts w:ascii="宋体" w:hAnsi="宋体" w:hint="eastAsia"/>
          <w:sz w:val="24"/>
        </w:rPr>
        <w:t>11.</w:t>
      </w:r>
      <w:proofErr w:type="gramStart"/>
      <w:r w:rsidRPr="00493498">
        <w:rPr>
          <w:rFonts w:ascii="宋体" w:hAnsi="宋体"/>
          <w:sz w:val="24"/>
        </w:rPr>
        <w:t>《唐诗选》</w:t>
      </w:r>
      <w:r w:rsidRPr="00493498">
        <w:rPr>
          <w:rFonts w:ascii="宋体" w:hAnsi="宋体" w:hint="eastAsia"/>
          <w:sz w:val="24"/>
        </w:rPr>
        <w:t>马茂元</w:t>
      </w:r>
      <w:proofErr w:type="gramEnd"/>
      <w:r w:rsidRPr="00493498">
        <w:rPr>
          <w:rFonts w:ascii="宋体" w:hAnsi="宋体" w:hint="eastAsia"/>
          <w:sz w:val="24"/>
        </w:rPr>
        <w:t>选注，上海古籍出版社</w:t>
      </w:r>
      <w:r w:rsidRPr="00493498">
        <w:rPr>
          <w:rFonts w:ascii="宋体" w:hAnsi="宋体"/>
          <w:sz w:val="24"/>
        </w:rPr>
        <w:br/>
      </w:r>
      <w:r w:rsidRPr="00493498">
        <w:rPr>
          <w:rFonts w:ascii="宋体" w:hAnsi="宋体" w:hint="eastAsia"/>
          <w:sz w:val="24"/>
        </w:rPr>
        <w:t>12.</w:t>
      </w:r>
      <w:r w:rsidRPr="00493498">
        <w:rPr>
          <w:rFonts w:ascii="宋体" w:hAnsi="宋体"/>
          <w:sz w:val="24"/>
        </w:rPr>
        <w:t>《唐文选》高文、何法周选注，人民文学出版社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13.</w:t>
      </w:r>
      <w:r w:rsidRPr="00493498">
        <w:rPr>
          <w:rFonts w:ascii="宋体" w:hAnsi="宋体"/>
          <w:sz w:val="24"/>
        </w:rPr>
        <w:t>《唐人小说》汪辟</w:t>
      </w:r>
      <w:proofErr w:type="gramStart"/>
      <w:r w:rsidRPr="00493498">
        <w:rPr>
          <w:rFonts w:ascii="宋体" w:hAnsi="宋体"/>
          <w:sz w:val="24"/>
        </w:rPr>
        <w:t>疆校录</w:t>
      </w:r>
      <w:proofErr w:type="gramEnd"/>
      <w:r w:rsidRPr="00493498">
        <w:rPr>
          <w:rFonts w:ascii="宋体" w:hAnsi="宋体"/>
          <w:sz w:val="24"/>
        </w:rPr>
        <w:t>，上海古籍出版社</w:t>
      </w:r>
      <w:r w:rsidRPr="00493498">
        <w:rPr>
          <w:rFonts w:ascii="宋体" w:hAnsi="宋体" w:hint="eastAsia"/>
          <w:sz w:val="24"/>
        </w:rPr>
        <w:t>，或《唐宋传奇选》，张</w:t>
      </w:r>
      <w:proofErr w:type="gramStart"/>
      <w:r w:rsidRPr="00493498">
        <w:rPr>
          <w:rFonts w:ascii="宋体" w:hAnsi="宋体" w:hint="eastAsia"/>
          <w:sz w:val="24"/>
        </w:rPr>
        <w:t>友鹤选</w:t>
      </w:r>
      <w:proofErr w:type="gramEnd"/>
      <w:r w:rsidRPr="00493498">
        <w:rPr>
          <w:rFonts w:ascii="宋体" w:hAnsi="宋体"/>
          <w:sz w:val="24"/>
        </w:rPr>
        <w:br/>
      </w:r>
      <w:r w:rsidRPr="00493498">
        <w:rPr>
          <w:rFonts w:ascii="宋体" w:hAnsi="宋体" w:hint="eastAsia"/>
          <w:sz w:val="24"/>
        </w:rPr>
        <w:t>14.</w:t>
      </w:r>
      <w:r w:rsidRPr="00493498">
        <w:rPr>
          <w:rFonts w:ascii="宋体" w:hAnsi="宋体"/>
          <w:sz w:val="24"/>
        </w:rPr>
        <w:t>《李白诗选》</w:t>
      </w:r>
      <w:r w:rsidRPr="00493498">
        <w:rPr>
          <w:rFonts w:ascii="宋体" w:hAnsi="宋体" w:hint="eastAsia"/>
          <w:sz w:val="24"/>
        </w:rPr>
        <w:t>葛景春选注，中华书局</w:t>
      </w:r>
      <w:r w:rsidRPr="00493498">
        <w:rPr>
          <w:rFonts w:ascii="宋体" w:hAnsi="宋体"/>
          <w:sz w:val="24"/>
        </w:rPr>
        <w:br/>
      </w:r>
      <w:r w:rsidRPr="00493498">
        <w:rPr>
          <w:rFonts w:ascii="宋体" w:hAnsi="宋体" w:hint="eastAsia"/>
          <w:sz w:val="24"/>
        </w:rPr>
        <w:t>15.</w:t>
      </w:r>
      <w:r w:rsidRPr="00493498">
        <w:rPr>
          <w:rFonts w:ascii="宋体" w:hAnsi="宋体"/>
          <w:sz w:val="24"/>
        </w:rPr>
        <w:t>《杜甫诗选》</w:t>
      </w:r>
      <w:r w:rsidRPr="00493498">
        <w:rPr>
          <w:rFonts w:ascii="宋体" w:hAnsi="宋体" w:hint="eastAsia"/>
          <w:sz w:val="24"/>
        </w:rPr>
        <w:t>张忠纲选注，中华书局</w:t>
      </w:r>
      <w:r w:rsidRPr="00493498">
        <w:rPr>
          <w:rFonts w:ascii="宋体" w:hAnsi="宋体"/>
          <w:sz w:val="24"/>
        </w:rPr>
        <w:br/>
      </w:r>
      <w:r w:rsidRPr="00493498">
        <w:rPr>
          <w:rFonts w:ascii="宋体" w:hAnsi="宋体" w:hint="eastAsia"/>
          <w:sz w:val="24"/>
        </w:rPr>
        <w:t>16.</w:t>
      </w:r>
      <w:r w:rsidRPr="00493498">
        <w:rPr>
          <w:rFonts w:ascii="宋体" w:hAnsi="宋体"/>
          <w:sz w:val="24"/>
        </w:rPr>
        <w:t>《韩愈选集》，</w:t>
      </w:r>
      <w:proofErr w:type="gramStart"/>
      <w:r w:rsidRPr="00493498">
        <w:rPr>
          <w:rFonts w:ascii="宋体" w:hAnsi="宋体"/>
          <w:sz w:val="24"/>
        </w:rPr>
        <w:t>孙昌武选注</w:t>
      </w:r>
      <w:proofErr w:type="gramEnd"/>
      <w:r w:rsidRPr="00493498">
        <w:rPr>
          <w:rFonts w:ascii="宋体" w:hAnsi="宋体"/>
          <w:sz w:val="24"/>
        </w:rPr>
        <w:t>，上海古籍出版社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17.</w:t>
      </w:r>
      <w:r w:rsidRPr="00493498">
        <w:rPr>
          <w:rFonts w:ascii="宋体" w:hAnsi="宋体"/>
          <w:sz w:val="24"/>
        </w:rPr>
        <w:t>《李商隐诗选》，刘学锴、余恕诚选注，人民文学出版社</w:t>
      </w:r>
      <w:r w:rsidRPr="00493498">
        <w:rPr>
          <w:rFonts w:ascii="宋体" w:hAnsi="宋体"/>
          <w:sz w:val="24"/>
        </w:rPr>
        <w:br/>
      </w:r>
      <w:r w:rsidRPr="00493498">
        <w:rPr>
          <w:rFonts w:ascii="宋体" w:hAnsi="宋体" w:hint="eastAsia"/>
          <w:sz w:val="24"/>
        </w:rPr>
        <w:t>18.</w:t>
      </w:r>
      <w:r w:rsidRPr="00493498">
        <w:rPr>
          <w:rFonts w:ascii="宋体" w:hAnsi="宋体"/>
          <w:sz w:val="24"/>
        </w:rPr>
        <w:t>《唐宋词选》中国社科院文学所编，人民文学出版社</w:t>
      </w:r>
      <w:r w:rsidRPr="00493498">
        <w:rPr>
          <w:rFonts w:ascii="宋体" w:hAnsi="宋体"/>
          <w:sz w:val="24"/>
        </w:rPr>
        <w:br/>
      </w:r>
      <w:r w:rsidRPr="00493498">
        <w:rPr>
          <w:rFonts w:ascii="宋体" w:hAnsi="宋体" w:hint="eastAsia"/>
          <w:sz w:val="24"/>
        </w:rPr>
        <w:t>19.《宋诗选》张鸣选注，或</w:t>
      </w:r>
      <w:r w:rsidRPr="00493498">
        <w:rPr>
          <w:rFonts w:ascii="宋体" w:hAnsi="宋体"/>
          <w:sz w:val="24"/>
        </w:rPr>
        <w:t>《宋诗选注》钱钟书选注，人民文学出版社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20.</w:t>
      </w:r>
      <w:r w:rsidRPr="00493498">
        <w:rPr>
          <w:rFonts w:ascii="宋体" w:hAnsi="宋体"/>
          <w:sz w:val="24"/>
        </w:rPr>
        <w:t>《宋文选》四川大学中文系古典文学教研室选注，人民文学出版社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21.</w:t>
      </w:r>
      <w:r w:rsidRPr="00493498">
        <w:rPr>
          <w:rFonts w:ascii="宋体" w:hAnsi="宋体"/>
          <w:sz w:val="24"/>
        </w:rPr>
        <w:t>《苏轼选集》王水照选注，上海古籍出版社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22.</w:t>
      </w:r>
      <w:r w:rsidRPr="00493498">
        <w:rPr>
          <w:rFonts w:ascii="宋体" w:hAnsi="宋体"/>
          <w:sz w:val="24"/>
        </w:rPr>
        <w:t>《陆游选集》，</w:t>
      </w:r>
      <w:proofErr w:type="gramStart"/>
      <w:r w:rsidRPr="00493498">
        <w:rPr>
          <w:rFonts w:ascii="宋体" w:hAnsi="宋体"/>
          <w:sz w:val="24"/>
        </w:rPr>
        <w:t>朱东润选编</w:t>
      </w:r>
      <w:proofErr w:type="gramEnd"/>
      <w:r w:rsidRPr="00493498">
        <w:rPr>
          <w:rFonts w:ascii="宋体" w:hAnsi="宋体"/>
          <w:sz w:val="24"/>
        </w:rPr>
        <w:t>，上海古籍出版社</w:t>
      </w:r>
      <w:r w:rsidRPr="00493498">
        <w:rPr>
          <w:rFonts w:ascii="宋体" w:hAnsi="宋体"/>
          <w:sz w:val="24"/>
        </w:rPr>
        <w:br/>
      </w:r>
      <w:r w:rsidRPr="00493498">
        <w:rPr>
          <w:rFonts w:ascii="宋体" w:hAnsi="宋体" w:hint="eastAsia"/>
          <w:sz w:val="24"/>
        </w:rPr>
        <w:t>23.</w:t>
      </w:r>
      <w:r w:rsidRPr="00493498">
        <w:rPr>
          <w:rFonts w:ascii="宋体" w:hAnsi="宋体"/>
          <w:sz w:val="24"/>
        </w:rPr>
        <w:t>《辛弃疾词选》朱德才选注，人民文学出版社版</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24.</w:t>
      </w:r>
      <w:r w:rsidRPr="00493498">
        <w:rPr>
          <w:rFonts w:ascii="宋体" w:hAnsi="宋体"/>
          <w:sz w:val="24"/>
        </w:rPr>
        <w:t>《元人杂剧选》顾</w:t>
      </w:r>
      <w:r w:rsidRPr="00493498">
        <w:rPr>
          <w:rFonts w:ascii="宋体" w:hAnsi="宋体" w:hint="eastAsia"/>
          <w:sz w:val="24"/>
        </w:rPr>
        <w:t>学颉</w:t>
      </w:r>
      <w:r w:rsidRPr="00493498">
        <w:rPr>
          <w:rFonts w:ascii="宋体" w:hAnsi="宋体"/>
          <w:sz w:val="24"/>
        </w:rPr>
        <w:t>选注，人民文学出版社</w:t>
      </w:r>
      <w:r w:rsidRPr="00493498">
        <w:rPr>
          <w:rFonts w:ascii="宋体" w:hAnsi="宋体"/>
          <w:sz w:val="24"/>
        </w:rPr>
        <w:br/>
      </w:r>
      <w:r w:rsidRPr="00493498">
        <w:rPr>
          <w:rFonts w:ascii="宋体" w:hAnsi="宋体" w:hint="eastAsia"/>
          <w:sz w:val="24"/>
        </w:rPr>
        <w:t>25.</w:t>
      </w:r>
      <w:r w:rsidRPr="00493498">
        <w:rPr>
          <w:rFonts w:ascii="宋体" w:hAnsi="宋体"/>
          <w:sz w:val="24"/>
        </w:rPr>
        <w:t>《西厢记》王实甫著，王季思校注，人民文学出版</w:t>
      </w:r>
      <w:r w:rsidRPr="00493498">
        <w:rPr>
          <w:rFonts w:ascii="宋体" w:hAnsi="宋体" w:hint="eastAsia"/>
          <w:sz w:val="24"/>
        </w:rPr>
        <w:t>、上海古籍出版社</w:t>
      </w:r>
      <w:r w:rsidRPr="00493498">
        <w:rPr>
          <w:rFonts w:ascii="宋体" w:hAnsi="宋体"/>
          <w:sz w:val="24"/>
        </w:rPr>
        <w:br/>
      </w:r>
      <w:r w:rsidRPr="00493498">
        <w:rPr>
          <w:rFonts w:ascii="宋体" w:hAnsi="宋体" w:hint="eastAsia"/>
          <w:sz w:val="24"/>
        </w:rPr>
        <w:t>26.</w:t>
      </w:r>
      <w:r w:rsidRPr="00493498">
        <w:rPr>
          <w:rFonts w:ascii="宋体" w:hAnsi="宋体"/>
          <w:sz w:val="24"/>
        </w:rPr>
        <w:t>《三国演义》罗贯</w:t>
      </w:r>
      <w:proofErr w:type="gramStart"/>
      <w:r w:rsidRPr="00493498">
        <w:rPr>
          <w:rFonts w:ascii="宋体" w:hAnsi="宋体"/>
          <w:sz w:val="24"/>
        </w:rPr>
        <w:t>中著</w:t>
      </w:r>
      <w:proofErr w:type="gramEnd"/>
      <w:r w:rsidRPr="00493498">
        <w:rPr>
          <w:rFonts w:ascii="宋体" w:hAnsi="宋体"/>
          <w:sz w:val="24"/>
        </w:rPr>
        <w:t>，人民文学出版社</w:t>
      </w:r>
      <w:r w:rsidRPr="00493498">
        <w:rPr>
          <w:rFonts w:ascii="宋体" w:hAnsi="宋体"/>
          <w:sz w:val="24"/>
        </w:rPr>
        <w:br/>
      </w:r>
      <w:r w:rsidRPr="00493498">
        <w:rPr>
          <w:rFonts w:ascii="宋体" w:hAnsi="宋体" w:hint="eastAsia"/>
          <w:sz w:val="24"/>
        </w:rPr>
        <w:t>27.</w:t>
      </w:r>
      <w:r w:rsidRPr="00493498">
        <w:rPr>
          <w:rFonts w:ascii="宋体" w:hAnsi="宋体"/>
          <w:sz w:val="24"/>
        </w:rPr>
        <w:t>《水浒传》施耐庵著，人民文学出版社</w:t>
      </w:r>
      <w:r w:rsidRPr="00493498">
        <w:rPr>
          <w:rFonts w:ascii="宋体" w:hAnsi="宋体"/>
          <w:sz w:val="24"/>
        </w:rPr>
        <w:br/>
      </w:r>
      <w:r w:rsidRPr="00493498">
        <w:rPr>
          <w:rFonts w:ascii="宋体" w:hAnsi="宋体" w:hint="eastAsia"/>
          <w:sz w:val="24"/>
        </w:rPr>
        <w:t>28.</w:t>
      </w:r>
      <w:r w:rsidRPr="00493498">
        <w:rPr>
          <w:rFonts w:ascii="宋体" w:hAnsi="宋体"/>
          <w:sz w:val="24"/>
        </w:rPr>
        <w:t>《西游记》吴承恩著，人民文学出版社</w:t>
      </w:r>
      <w:r w:rsidRPr="00493498">
        <w:rPr>
          <w:rFonts w:ascii="宋体" w:hAnsi="宋体"/>
          <w:sz w:val="24"/>
        </w:rPr>
        <w:br/>
      </w:r>
      <w:r w:rsidRPr="00493498">
        <w:rPr>
          <w:rFonts w:ascii="宋体" w:hAnsi="宋体" w:hint="eastAsia"/>
          <w:sz w:val="24"/>
        </w:rPr>
        <w:t>29.</w:t>
      </w:r>
      <w:r w:rsidRPr="00493498">
        <w:rPr>
          <w:rFonts w:ascii="宋体" w:hAnsi="宋体"/>
          <w:sz w:val="24"/>
        </w:rPr>
        <w:t>《今古奇观》抱瓮老人辑，人民文学出版社</w:t>
      </w:r>
      <w:r w:rsidRPr="00493498">
        <w:rPr>
          <w:rFonts w:ascii="宋体" w:hAnsi="宋体"/>
          <w:sz w:val="24"/>
        </w:rPr>
        <w:br/>
      </w:r>
      <w:r w:rsidRPr="00493498">
        <w:rPr>
          <w:rFonts w:ascii="宋体" w:hAnsi="宋体" w:hint="eastAsia"/>
          <w:sz w:val="24"/>
        </w:rPr>
        <w:t>30.</w:t>
      </w:r>
      <w:r w:rsidRPr="00493498">
        <w:rPr>
          <w:rFonts w:ascii="宋体" w:hAnsi="宋体"/>
          <w:sz w:val="24"/>
        </w:rPr>
        <w:t>《牡丹亭》汤显祖著，人民文学出版社</w:t>
      </w:r>
      <w:r w:rsidRPr="00493498">
        <w:rPr>
          <w:rFonts w:ascii="宋体" w:hAnsi="宋体"/>
          <w:sz w:val="24"/>
        </w:rPr>
        <w:br/>
      </w:r>
      <w:r w:rsidRPr="00493498">
        <w:rPr>
          <w:rFonts w:ascii="宋体" w:hAnsi="宋体" w:hint="eastAsia"/>
          <w:sz w:val="24"/>
        </w:rPr>
        <w:t>31.</w:t>
      </w:r>
      <w:r w:rsidRPr="00493498">
        <w:rPr>
          <w:rFonts w:ascii="宋体" w:hAnsi="宋体"/>
          <w:sz w:val="24"/>
        </w:rPr>
        <w:t>《聊斋志异选》张友鹤选注，人民文学出版社</w:t>
      </w:r>
      <w:r w:rsidRPr="00493498">
        <w:rPr>
          <w:rFonts w:ascii="宋体" w:hAnsi="宋体"/>
          <w:sz w:val="24"/>
        </w:rPr>
        <w:br/>
      </w:r>
      <w:r w:rsidRPr="00493498">
        <w:rPr>
          <w:rFonts w:ascii="宋体" w:hAnsi="宋体" w:hint="eastAsia"/>
          <w:sz w:val="24"/>
        </w:rPr>
        <w:t>32.</w:t>
      </w:r>
      <w:r w:rsidRPr="00493498">
        <w:rPr>
          <w:rFonts w:ascii="宋体" w:hAnsi="宋体"/>
          <w:sz w:val="24"/>
        </w:rPr>
        <w:t>《儒林外史》吴敬梓著，人民文学出版社</w:t>
      </w:r>
      <w:r w:rsidRPr="00493498">
        <w:rPr>
          <w:rFonts w:ascii="宋体" w:hAnsi="宋体"/>
          <w:sz w:val="24"/>
        </w:rPr>
        <w:br/>
      </w:r>
      <w:r w:rsidRPr="00493498">
        <w:rPr>
          <w:rFonts w:ascii="宋体" w:hAnsi="宋体" w:hint="eastAsia"/>
          <w:sz w:val="24"/>
        </w:rPr>
        <w:t>33.</w:t>
      </w:r>
      <w:r w:rsidRPr="00493498">
        <w:rPr>
          <w:rFonts w:ascii="宋体" w:hAnsi="宋体"/>
          <w:sz w:val="24"/>
        </w:rPr>
        <w:t>《红楼梦》曹雪芹著，人民文学出版社</w:t>
      </w:r>
      <w:r w:rsidRPr="00493498">
        <w:rPr>
          <w:rFonts w:ascii="宋体" w:hAnsi="宋体"/>
          <w:sz w:val="24"/>
        </w:rPr>
        <w:br/>
      </w:r>
      <w:r w:rsidRPr="00493498">
        <w:rPr>
          <w:rFonts w:ascii="宋体" w:hAnsi="宋体" w:hint="eastAsia"/>
          <w:sz w:val="24"/>
        </w:rPr>
        <w:t>34.</w:t>
      </w:r>
      <w:r w:rsidRPr="00493498">
        <w:rPr>
          <w:rFonts w:ascii="宋体" w:hAnsi="宋体"/>
          <w:sz w:val="24"/>
        </w:rPr>
        <w:t>《长生殿》洪昇著，人民文学出版社</w:t>
      </w:r>
      <w:r w:rsidRPr="00493498">
        <w:rPr>
          <w:rFonts w:ascii="宋体" w:hAnsi="宋体"/>
          <w:sz w:val="24"/>
        </w:rPr>
        <w:br/>
      </w:r>
      <w:r w:rsidRPr="00493498">
        <w:rPr>
          <w:rFonts w:ascii="宋体" w:hAnsi="宋体" w:hint="eastAsia"/>
          <w:sz w:val="24"/>
        </w:rPr>
        <w:t>35.</w:t>
      </w:r>
      <w:r w:rsidRPr="00493498">
        <w:rPr>
          <w:rFonts w:ascii="宋体" w:hAnsi="宋体"/>
          <w:sz w:val="24"/>
        </w:rPr>
        <w:t>《桃花扇》孔尚任著，人民文学出版社</w:t>
      </w:r>
      <w:r w:rsidRPr="00493498">
        <w:rPr>
          <w:rFonts w:ascii="宋体" w:hAnsi="宋体"/>
          <w:sz w:val="24"/>
        </w:rPr>
        <w:br/>
      </w:r>
      <w:r w:rsidRPr="00493498">
        <w:rPr>
          <w:rFonts w:ascii="宋体" w:hAnsi="宋体" w:hint="eastAsia"/>
          <w:sz w:val="24"/>
        </w:rPr>
        <w:t>36.</w:t>
      </w:r>
      <w:r w:rsidRPr="00493498">
        <w:rPr>
          <w:rFonts w:ascii="宋体" w:hAnsi="宋体"/>
          <w:sz w:val="24"/>
        </w:rPr>
        <w:t>《老残游记》刘</w:t>
      </w:r>
      <w:proofErr w:type="gramStart"/>
      <w:r w:rsidRPr="00493498">
        <w:rPr>
          <w:rFonts w:ascii="宋体" w:hAnsi="宋体"/>
          <w:sz w:val="24"/>
        </w:rPr>
        <w:t>鹗</w:t>
      </w:r>
      <w:proofErr w:type="gramEnd"/>
      <w:r w:rsidRPr="00493498">
        <w:rPr>
          <w:rFonts w:ascii="宋体" w:hAnsi="宋体"/>
          <w:sz w:val="24"/>
        </w:rPr>
        <w:t>著，人民文学出版社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lastRenderedPageBreak/>
        <w:t>37.</w:t>
      </w:r>
      <w:r w:rsidRPr="00493498">
        <w:rPr>
          <w:rFonts w:ascii="宋体" w:hAnsi="宋体"/>
          <w:sz w:val="24"/>
        </w:rPr>
        <w:t>《清诗选》陈祥耀</w:t>
      </w:r>
      <w:r w:rsidRPr="00493498">
        <w:rPr>
          <w:rFonts w:ascii="宋体" w:hAnsi="宋体" w:hint="eastAsia"/>
          <w:sz w:val="24"/>
        </w:rPr>
        <w:t>等选注，人民文学出版社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38.《中国小说史略》，鲁迅著，人民文学出版社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39.《中国诗史》，</w:t>
      </w:r>
      <w:proofErr w:type="gramStart"/>
      <w:r w:rsidRPr="00493498">
        <w:rPr>
          <w:rFonts w:ascii="宋体" w:hAnsi="宋体" w:hint="eastAsia"/>
          <w:sz w:val="24"/>
        </w:rPr>
        <w:t>吉川幸次</w:t>
      </w:r>
      <w:proofErr w:type="gramEnd"/>
      <w:r w:rsidRPr="00493498">
        <w:rPr>
          <w:rFonts w:ascii="宋体" w:hAnsi="宋体" w:hint="eastAsia"/>
          <w:sz w:val="24"/>
        </w:rPr>
        <w:t>郎著，复旦大学出版社</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40.《宋元戏曲史》，王国维著，上海古籍出版社</w:t>
      </w:r>
    </w:p>
    <w:p w:rsidR="00D302C8" w:rsidRPr="00493498" w:rsidRDefault="00D302C8" w:rsidP="00D302C8">
      <w:pPr>
        <w:snapToGrid w:val="0"/>
        <w:spacing w:line="300" w:lineRule="auto"/>
        <w:rPr>
          <w:rFonts w:ascii="宋体" w:hAnsi="宋体" w:hint="eastAsia"/>
          <w:b/>
          <w:sz w:val="28"/>
          <w:szCs w:val="28"/>
        </w:rPr>
      </w:pPr>
      <w:r>
        <w:rPr>
          <w:rFonts w:ascii="宋体" w:hAnsi="宋体" w:hint="eastAsia"/>
          <w:b/>
          <w:sz w:val="28"/>
          <w:szCs w:val="28"/>
        </w:rPr>
        <w:t>（四）</w:t>
      </w:r>
      <w:r w:rsidRPr="00493498">
        <w:rPr>
          <w:rFonts w:ascii="宋体" w:hAnsi="宋体" w:hint="eastAsia"/>
          <w:b/>
          <w:sz w:val="28"/>
          <w:szCs w:val="28"/>
        </w:rPr>
        <w:t>中国现当代文学必读</w:t>
      </w:r>
      <w:r w:rsidRPr="00493498">
        <w:rPr>
          <w:rFonts w:ascii="宋体" w:hAnsi="宋体"/>
          <w:b/>
          <w:sz w:val="28"/>
          <w:szCs w:val="28"/>
        </w:rPr>
        <w:t>书目</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1.</w:t>
      </w:r>
      <w:r>
        <w:rPr>
          <w:rFonts w:ascii="宋体" w:hAnsi="宋体" w:hint="eastAsia"/>
          <w:sz w:val="24"/>
        </w:rPr>
        <w:t>赵家璧主编</w:t>
      </w:r>
      <w:r w:rsidRPr="00493498">
        <w:rPr>
          <w:rFonts w:ascii="宋体" w:hAnsi="宋体" w:hint="eastAsia"/>
          <w:sz w:val="24"/>
        </w:rPr>
        <w:t>《中国新文学大系1917——1927》各集的导言，上海文艺出版社1981年版。</w:t>
      </w:r>
      <w:r w:rsidRPr="00493498">
        <w:rPr>
          <w:rFonts w:ascii="宋体" w:hAnsi="宋体" w:hint="eastAsia"/>
          <w:sz w:val="24"/>
        </w:rPr>
        <w:br/>
        <w:t>2.</w:t>
      </w:r>
      <w:r>
        <w:rPr>
          <w:rFonts w:ascii="宋体" w:hAnsi="宋体" w:hint="eastAsia"/>
          <w:sz w:val="24"/>
        </w:rPr>
        <w:t>朱栋霖主编</w:t>
      </w:r>
      <w:r w:rsidRPr="00493498">
        <w:rPr>
          <w:rFonts w:ascii="宋体" w:hAnsi="宋体" w:hint="eastAsia"/>
          <w:sz w:val="24"/>
        </w:rPr>
        <w:t>《文学新思维》（上中下卷），江苏教育出版社1996年版。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3.</w:t>
      </w:r>
      <w:r>
        <w:rPr>
          <w:rFonts w:ascii="宋体" w:hAnsi="宋体" w:hint="eastAsia"/>
          <w:sz w:val="24"/>
        </w:rPr>
        <w:t>王晓明主编</w:t>
      </w:r>
      <w:r w:rsidRPr="00493498">
        <w:rPr>
          <w:rFonts w:ascii="宋体" w:hAnsi="宋体" w:hint="eastAsia"/>
          <w:sz w:val="24"/>
        </w:rPr>
        <w:t>《二十世纪中国文学史论》第一、二、三卷，东方出版中心1997年版。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4.</w:t>
      </w:r>
      <w:r>
        <w:rPr>
          <w:rFonts w:ascii="宋体" w:hAnsi="宋体" w:hint="eastAsia"/>
          <w:sz w:val="24"/>
        </w:rPr>
        <w:t>俞元桂、姚春树、王耀辉、汪文顶</w:t>
      </w:r>
      <w:r w:rsidRPr="00493498">
        <w:rPr>
          <w:rFonts w:ascii="宋体" w:hAnsi="宋体" w:hint="eastAsia"/>
          <w:sz w:val="24"/>
        </w:rPr>
        <w:t>《中国现代散文史》（修订本），山东文艺出版社1997年版。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5.</w:t>
      </w:r>
      <w:r>
        <w:rPr>
          <w:rFonts w:ascii="宋体" w:hAnsi="宋体" w:hint="eastAsia"/>
          <w:sz w:val="24"/>
        </w:rPr>
        <w:t>钱理群、温儒敏、吴福辉著</w:t>
      </w:r>
      <w:r w:rsidRPr="00493498">
        <w:rPr>
          <w:rFonts w:ascii="宋体" w:hAnsi="宋体" w:hint="eastAsia"/>
          <w:sz w:val="24"/>
        </w:rPr>
        <w:t>《中国现代文学三十年》（修订本），北京大学出版社1998年版。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6.</w:t>
      </w:r>
      <w:r>
        <w:rPr>
          <w:rFonts w:ascii="宋体" w:hAnsi="宋体" w:hint="eastAsia"/>
          <w:sz w:val="24"/>
        </w:rPr>
        <w:t>王晓明主编</w:t>
      </w:r>
      <w:r w:rsidRPr="00493498">
        <w:rPr>
          <w:rFonts w:ascii="宋体" w:hAnsi="宋体" w:hint="eastAsia"/>
          <w:sz w:val="24"/>
        </w:rPr>
        <w:t>《批评空间的开创——二十世纪中国文学研究》，东方出版中心1998年版。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7.</w:t>
      </w:r>
      <w:r>
        <w:rPr>
          <w:rFonts w:ascii="宋体" w:hAnsi="宋体" w:hint="eastAsia"/>
          <w:sz w:val="24"/>
        </w:rPr>
        <w:t>杨义著</w:t>
      </w:r>
      <w:r w:rsidRPr="00493498">
        <w:rPr>
          <w:rFonts w:ascii="宋体" w:hAnsi="宋体" w:hint="eastAsia"/>
          <w:sz w:val="24"/>
        </w:rPr>
        <w:t>《杨义文存第二卷·中国现代小说史》（上中下），人民出版社1998年版。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8.</w:t>
      </w:r>
      <w:r>
        <w:rPr>
          <w:rFonts w:ascii="宋体" w:hAnsi="宋体" w:hint="eastAsia"/>
          <w:sz w:val="24"/>
        </w:rPr>
        <w:t>范伯群主编</w:t>
      </w:r>
      <w:r w:rsidRPr="00493498">
        <w:rPr>
          <w:rFonts w:ascii="宋体" w:hAnsi="宋体" w:hint="eastAsia"/>
          <w:sz w:val="24"/>
        </w:rPr>
        <w:t>《中国近现代通俗文学史》，江苏教育出版社1999年版。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9.</w:t>
      </w:r>
      <w:r>
        <w:rPr>
          <w:rFonts w:ascii="宋体" w:hAnsi="宋体" w:hint="eastAsia"/>
          <w:sz w:val="24"/>
        </w:rPr>
        <w:t>陈思和</w:t>
      </w:r>
      <w:proofErr w:type="gramStart"/>
      <w:r>
        <w:rPr>
          <w:rFonts w:ascii="宋体" w:hAnsi="宋体" w:hint="eastAsia"/>
          <w:sz w:val="24"/>
        </w:rPr>
        <w:t>著</w:t>
      </w:r>
      <w:r w:rsidRPr="00493498">
        <w:rPr>
          <w:rFonts w:ascii="宋体" w:hAnsi="宋体" w:hint="eastAsia"/>
          <w:sz w:val="24"/>
        </w:rPr>
        <w:t>《中国新文学整体观》</w:t>
      </w:r>
      <w:proofErr w:type="gramEnd"/>
      <w:r w:rsidRPr="00493498">
        <w:rPr>
          <w:rFonts w:ascii="宋体" w:hAnsi="宋体" w:hint="eastAsia"/>
          <w:sz w:val="24"/>
        </w:rPr>
        <w:t>，上海文艺出版社2000年修订版。</w:t>
      </w:r>
      <w:r w:rsidRPr="00493498">
        <w:rPr>
          <w:rFonts w:ascii="宋体" w:hAnsi="宋体" w:hint="eastAsia"/>
          <w:sz w:val="24"/>
        </w:rPr>
        <w:br/>
        <w:t>10.</w:t>
      </w:r>
      <w:proofErr w:type="gramStart"/>
      <w:r>
        <w:rPr>
          <w:rFonts w:ascii="宋体" w:hAnsi="宋体" w:hint="eastAsia"/>
          <w:sz w:val="24"/>
        </w:rPr>
        <w:t>徐瑞岳主编</w:t>
      </w:r>
      <w:proofErr w:type="gramEnd"/>
      <w:r w:rsidRPr="00493498">
        <w:rPr>
          <w:rFonts w:ascii="宋体" w:hAnsi="宋体" w:hint="eastAsia"/>
          <w:sz w:val="24"/>
        </w:rPr>
        <w:t>《中国现代文学研究史纲》（上下</w:t>
      </w:r>
      <w:proofErr w:type="gramStart"/>
      <w:r w:rsidRPr="00493498">
        <w:rPr>
          <w:rFonts w:ascii="宋体" w:hAnsi="宋体" w:hint="eastAsia"/>
          <w:sz w:val="24"/>
        </w:rPr>
        <w:t>册</w:t>
      </w:r>
      <w:proofErr w:type="gramEnd"/>
      <w:r w:rsidRPr="00493498">
        <w:rPr>
          <w:rFonts w:ascii="宋体" w:hAnsi="宋体" w:hint="eastAsia"/>
          <w:sz w:val="24"/>
        </w:rPr>
        <w:t>），江苏教育出版社2001年版。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11.</w:t>
      </w:r>
      <w:r>
        <w:rPr>
          <w:rFonts w:ascii="宋体" w:hAnsi="宋体" w:hint="eastAsia"/>
          <w:sz w:val="24"/>
        </w:rPr>
        <w:t>许志英、邹恬主编</w:t>
      </w:r>
      <w:r w:rsidRPr="00493498">
        <w:rPr>
          <w:rFonts w:ascii="宋体" w:hAnsi="宋体" w:hint="eastAsia"/>
          <w:sz w:val="24"/>
        </w:rPr>
        <w:t>《中国现代文学主潮》（上下</w:t>
      </w:r>
      <w:proofErr w:type="gramStart"/>
      <w:r w:rsidRPr="00493498">
        <w:rPr>
          <w:rFonts w:ascii="宋体" w:hAnsi="宋体" w:hint="eastAsia"/>
          <w:sz w:val="24"/>
        </w:rPr>
        <w:t>册</w:t>
      </w:r>
      <w:proofErr w:type="gramEnd"/>
      <w:r w:rsidRPr="00493498">
        <w:rPr>
          <w:rFonts w:ascii="宋体" w:hAnsi="宋体" w:hint="eastAsia"/>
          <w:sz w:val="24"/>
        </w:rPr>
        <w:t>），福建教育出版社2001年版。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12.</w:t>
      </w:r>
      <w:r>
        <w:rPr>
          <w:rFonts w:ascii="宋体" w:hAnsi="宋体" w:hint="eastAsia"/>
          <w:sz w:val="24"/>
        </w:rPr>
        <w:t>张</w:t>
      </w:r>
      <w:proofErr w:type="gramStart"/>
      <w:r>
        <w:rPr>
          <w:rFonts w:ascii="宋体" w:hAnsi="宋体" w:hint="eastAsia"/>
          <w:sz w:val="24"/>
        </w:rPr>
        <w:t>梦阳著</w:t>
      </w:r>
      <w:r w:rsidRPr="00493498">
        <w:rPr>
          <w:rFonts w:ascii="宋体" w:hAnsi="宋体" w:hint="eastAsia"/>
          <w:sz w:val="24"/>
        </w:rPr>
        <w:t>《中国鲁迅学通史》</w:t>
      </w:r>
      <w:proofErr w:type="gramEnd"/>
      <w:r w:rsidRPr="00493498">
        <w:rPr>
          <w:rFonts w:ascii="宋体" w:hAnsi="宋体" w:hint="eastAsia"/>
          <w:sz w:val="24"/>
        </w:rPr>
        <w:t>，广东教育出版社2001年版。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13.</w:t>
      </w:r>
      <w:r>
        <w:rPr>
          <w:rFonts w:ascii="宋体" w:hAnsi="宋体" w:hint="eastAsia"/>
          <w:sz w:val="24"/>
        </w:rPr>
        <w:t>张燕瑾、吕薇芬主编</w:t>
      </w:r>
      <w:r w:rsidRPr="00493498">
        <w:rPr>
          <w:rFonts w:ascii="宋体" w:hAnsi="宋体" w:hint="eastAsia"/>
          <w:sz w:val="24"/>
        </w:rPr>
        <w:t>《20世纪中国文学研究·当代文学研究》，北京出版社2001年版。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 xml:space="preserve">14.鲁  </w:t>
      </w:r>
      <w:proofErr w:type="gramStart"/>
      <w:r>
        <w:rPr>
          <w:rFonts w:ascii="宋体" w:hAnsi="宋体" w:hint="eastAsia"/>
          <w:sz w:val="24"/>
        </w:rPr>
        <w:t>迅</w:t>
      </w:r>
      <w:proofErr w:type="gramEnd"/>
      <w:r w:rsidRPr="00493498">
        <w:rPr>
          <w:rFonts w:ascii="宋体" w:hAnsi="宋体" w:hint="eastAsia"/>
          <w:sz w:val="24"/>
        </w:rPr>
        <w:t>《鲁迅全集》第一、二卷，人民文学出版社2005年版。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15.</w:t>
      </w:r>
      <w:r>
        <w:rPr>
          <w:rFonts w:ascii="宋体" w:hAnsi="宋体" w:hint="eastAsia"/>
          <w:sz w:val="24"/>
        </w:rPr>
        <w:t>夏志清著</w:t>
      </w:r>
      <w:r w:rsidRPr="00493498">
        <w:rPr>
          <w:rFonts w:ascii="宋体" w:hAnsi="宋体" w:hint="eastAsia"/>
          <w:sz w:val="24"/>
        </w:rPr>
        <w:t>《中国现代小说史》，复旦大学出版社2005年版。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16.</w:t>
      </w:r>
      <w:r>
        <w:rPr>
          <w:rFonts w:ascii="宋体" w:hAnsi="宋体" w:hint="eastAsia"/>
          <w:sz w:val="24"/>
        </w:rPr>
        <w:t>钱理群著</w:t>
      </w:r>
      <w:r w:rsidRPr="00493498">
        <w:rPr>
          <w:rFonts w:ascii="宋体" w:hAnsi="宋体" w:hint="eastAsia"/>
          <w:sz w:val="24"/>
        </w:rPr>
        <w:t xml:space="preserve">《大小舞台之间——曹禺戏剧新论》，北京大学出版社2007年版。 </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17.艾克恩主编《延安文艺史》(上下册)，河北教育出版社2009年版。</w:t>
      </w:r>
    </w:p>
    <w:p w:rsidR="00D302C8" w:rsidRPr="00493498" w:rsidRDefault="00D302C8" w:rsidP="00D302C8">
      <w:pPr>
        <w:snapToGrid w:val="0"/>
        <w:spacing w:line="300" w:lineRule="auto"/>
        <w:rPr>
          <w:rFonts w:ascii="宋体" w:hAnsi="宋体"/>
          <w:sz w:val="24"/>
        </w:rPr>
      </w:pPr>
      <w:r w:rsidRPr="00493498">
        <w:rPr>
          <w:rFonts w:ascii="宋体" w:hAnsi="宋体" w:hint="eastAsia"/>
          <w:sz w:val="24"/>
        </w:rPr>
        <w:t>18.</w:t>
      </w:r>
      <w:r>
        <w:rPr>
          <w:rFonts w:ascii="宋体" w:hAnsi="宋体" w:hint="eastAsia"/>
          <w:sz w:val="24"/>
        </w:rPr>
        <w:t>严家炎主编</w:t>
      </w:r>
      <w:r w:rsidRPr="00493498">
        <w:rPr>
          <w:rFonts w:ascii="宋体" w:hAnsi="宋体" w:hint="eastAsia"/>
          <w:sz w:val="24"/>
        </w:rPr>
        <w:t>《二十世纪中国文学史》，高等教育出版社2010年版。</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19.</w:t>
      </w:r>
      <w:r>
        <w:rPr>
          <w:rFonts w:ascii="宋体" w:hAnsi="宋体" w:hint="eastAsia"/>
          <w:sz w:val="24"/>
        </w:rPr>
        <w:t>刘增杰著</w:t>
      </w:r>
      <w:r w:rsidRPr="00493498">
        <w:rPr>
          <w:rFonts w:ascii="宋体" w:hAnsi="宋体" w:hint="eastAsia"/>
          <w:sz w:val="24"/>
        </w:rPr>
        <w:t>《中国现代文学史料学》，中西书局2012年版。</w:t>
      </w:r>
      <w:r w:rsidRPr="00493498">
        <w:rPr>
          <w:rFonts w:ascii="宋体" w:eastAsia="MS Mincho" w:hAnsi="宋体" w:cs="MS Mincho" w:hint="eastAsia"/>
          <w:sz w:val="24"/>
        </w:rPr>
        <w:t>‍</w:t>
      </w:r>
      <w:r w:rsidRPr="00493498">
        <w:rPr>
          <w:rFonts w:ascii="宋体" w:hAnsi="宋体"/>
          <w:sz w:val="24"/>
        </w:rPr>
        <w:t> </w:t>
      </w:r>
    </w:p>
    <w:p w:rsidR="00D302C8" w:rsidRPr="00A86E3D" w:rsidRDefault="00D302C8" w:rsidP="00D302C8">
      <w:pPr>
        <w:snapToGrid w:val="0"/>
        <w:spacing w:line="300" w:lineRule="auto"/>
        <w:rPr>
          <w:rFonts w:ascii="宋体" w:hAnsi="宋体" w:hint="eastAsia"/>
          <w:b/>
          <w:sz w:val="28"/>
          <w:szCs w:val="28"/>
        </w:rPr>
      </w:pPr>
      <w:r>
        <w:rPr>
          <w:rFonts w:ascii="宋体" w:hAnsi="宋体" w:hint="eastAsia"/>
          <w:b/>
          <w:sz w:val="28"/>
          <w:szCs w:val="28"/>
        </w:rPr>
        <w:t>（五）比较文学与世界文学必读书目</w:t>
      </w:r>
      <w:r w:rsidRPr="00493498">
        <w:rPr>
          <w:rFonts w:ascii="宋体" w:hAnsi="宋体" w:hint="eastAsia"/>
          <w:b/>
          <w:sz w:val="28"/>
          <w:szCs w:val="28"/>
        </w:rPr>
        <w:t>：</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w:t>
      </w:r>
      <w:r w:rsidRPr="00A86E3D">
        <w:rPr>
          <w:rFonts w:ascii="宋体" w:hAnsi="宋体" w:hint="eastAsia"/>
          <w:sz w:val="24"/>
        </w:rPr>
        <w:t>韦勒克《近代文学批评史》</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w:t>
      </w:r>
      <w:r w:rsidRPr="00A86E3D">
        <w:rPr>
          <w:rFonts w:ascii="宋体" w:hAnsi="宋体" w:hint="eastAsia"/>
          <w:sz w:val="24"/>
        </w:rPr>
        <w:t>韦勒克、沃伦 《文学理论》</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3.</w:t>
      </w:r>
      <w:r w:rsidRPr="00A86E3D">
        <w:rPr>
          <w:rFonts w:ascii="宋体" w:hAnsi="宋体" w:hint="eastAsia"/>
          <w:sz w:val="24"/>
        </w:rPr>
        <w:t>罗素</w:t>
      </w:r>
      <w:r w:rsidRPr="00A86E3D">
        <w:rPr>
          <w:rFonts w:ascii="宋体" w:hAnsi="宋体"/>
          <w:sz w:val="24"/>
        </w:rPr>
        <w:t>《西方</w:t>
      </w:r>
      <w:r w:rsidRPr="00A86E3D">
        <w:rPr>
          <w:rFonts w:ascii="宋体" w:hAnsi="宋体" w:hint="eastAsia"/>
          <w:sz w:val="24"/>
        </w:rPr>
        <w:t>哲学</w:t>
      </w:r>
      <w:r w:rsidRPr="00A86E3D">
        <w:rPr>
          <w:rFonts w:ascii="宋体" w:hAnsi="宋体"/>
          <w:sz w:val="24"/>
        </w:rPr>
        <w:t>史》</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4.</w:t>
      </w:r>
      <w:r w:rsidRPr="00A86E3D">
        <w:rPr>
          <w:rFonts w:ascii="宋体" w:hAnsi="宋体" w:hint="eastAsia"/>
          <w:sz w:val="24"/>
        </w:rPr>
        <w:t>威斯坦因</w:t>
      </w:r>
      <w:r w:rsidRPr="00A86E3D">
        <w:rPr>
          <w:rFonts w:ascii="宋体" w:hAnsi="宋体"/>
          <w:sz w:val="24"/>
        </w:rPr>
        <w:t>《比较文学</w:t>
      </w:r>
      <w:r w:rsidRPr="00A86E3D">
        <w:rPr>
          <w:rFonts w:ascii="宋体" w:hAnsi="宋体" w:hint="eastAsia"/>
          <w:sz w:val="24"/>
        </w:rPr>
        <w:t>与文学理论</w:t>
      </w:r>
      <w:r w:rsidRPr="00A86E3D">
        <w:rPr>
          <w:rFonts w:ascii="宋体" w:hAnsi="宋体"/>
          <w:sz w:val="24"/>
        </w:rPr>
        <w:t>》</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5.</w:t>
      </w:r>
      <w:proofErr w:type="gramStart"/>
      <w:r w:rsidRPr="00A86E3D">
        <w:rPr>
          <w:rFonts w:ascii="宋体" w:hAnsi="宋体"/>
          <w:sz w:val="24"/>
        </w:rPr>
        <w:t>陈衡哲《西洋史》</w:t>
      </w:r>
      <w:proofErr w:type="gramEnd"/>
    </w:p>
    <w:p w:rsidR="00D302C8" w:rsidRPr="00A86E3D" w:rsidRDefault="00D302C8" w:rsidP="00D302C8">
      <w:pPr>
        <w:snapToGrid w:val="0"/>
        <w:spacing w:line="300" w:lineRule="auto"/>
        <w:rPr>
          <w:rFonts w:ascii="宋体" w:hAnsi="宋体" w:hint="eastAsia"/>
          <w:sz w:val="24"/>
        </w:rPr>
      </w:pPr>
      <w:r>
        <w:rPr>
          <w:rFonts w:ascii="宋体" w:hAnsi="宋体" w:hint="eastAsia"/>
          <w:sz w:val="24"/>
        </w:rPr>
        <w:t>6.</w:t>
      </w:r>
      <w:r w:rsidRPr="00A86E3D">
        <w:rPr>
          <w:rFonts w:ascii="宋体" w:hAnsi="宋体" w:hint="eastAsia"/>
          <w:sz w:val="24"/>
        </w:rPr>
        <w:t>加藤周一《日本文学史序说》</w:t>
      </w:r>
      <w:r w:rsidRPr="00A86E3D">
        <w:rPr>
          <w:rFonts w:ascii="宋体" w:hAnsi="宋体"/>
          <w:sz w:val="24"/>
        </w:rPr>
        <w:t xml:space="preserve"> </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7.</w:t>
      </w:r>
      <w:proofErr w:type="gramStart"/>
      <w:r w:rsidRPr="00A86E3D">
        <w:rPr>
          <w:rFonts w:ascii="宋体" w:hAnsi="宋体"/>
          <w:sz w:val="24"/>
        </w:rPr>
        <w:t>萨</w:t>
      </w:r>
      <w:proofErr w:type="gramEnd"/>
      <w:r w:rsidRPr="00A86E3D">
        <w:rPr>
          <w:rFonts w:ascii="宋体" w:hAnsi="宋体"/>
          <w:sz w:val="24"/>
        </w:rPr>
        <w:t>义德《东方学》</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8.</w:t>
      </w:r>
      <w:r w:rsidRPr="00A86E3D">
        <w:rPr>
          <w:rFonts w:ascii="宋体" w:hAnsi="宋体" w:hint="eastAsia"/>
          <w:sz w:val="24"/>
        </w:rPr>
        <w:t>《新旧约全书》（汉、英对照本）</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9.</w:t>
      </w:r>
      <w:r w:rsidRPr="00A86E3D">
        <w:rPr>
          <w:rFonts w:ascii="宋体" w:hAnsi="宋体" w:hint="eastAsia"/>
          <w:sz w:val="24"/>
        </w:rPr>
        <w:t>房龙《宽容》</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10.</w:t>
      </w:r>
      <w:r w:rsidRPr="00A86E3D">
        <w:rPr>
          <w:rFonts w:ascii="宋体" w:hAnsi="宋体" w:hint="eastAsia"/>
          <w:sz w:val="24"/>
        </w:rPr>
        <w:t>《伊利亚特》《奥德赛》</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11.</w:t>
      </w:r>
      <w:r w:rsidRPr="00A86E3D">
        <w:rPr>
          <w:rFonts w:ascii="宋体" w:hAnsi="宋体" w:hint="eastAsia"/>
          <w:sz w:val="24"/>
        </w:rPr>
        <w:t>《神曲》</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lastRenderedPageBreak/>
        <w:t>12.</w:t>
      </w:r>
      <w:r w:rsidRPr="00A86E3D">
        <w:rPr>
          <w:rFonts w:ascii="宋体" w:hAnsi="宋体" w:hint="eastAsia"/>
          <w:sz w:val="24"/>
        </w:rPr>
        <w:t>《堂吉诃德》</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13.</w:t>
      </w:r>
      <w:r w:rsidRPr="00A86E3D">
        <w:rPr>
          <w:rFonts w:ascii="宋体" w:hAnsi="宋体" w:hint="eastAsia"/>
          <w:sz w:val="24"/>
        </w:rPr>
        <w:t>《哈姆莱特》</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14.</w:t>
      </w:r>
      <w:r w:rsidRPr="00A86E3D">
        <w:rPr>
          <w:rFonts w:ascii="宋体" w:hAnsi="宋体" w:hint="eastAsia"/>
          <w:sz w:val="24"/>
        </w:rPr>
        <w:t>《伪君子》</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15.</w:t>
      </w:r>
      <w:r w:rsidRPr="00A86E3D">
        <w:rPr>
          <w:rFonts w:ascii="宋体" w:hAnsi="宋体" w:hint="eastAsia"/>
          <w:sz w:val="24"/>
        </w:rPr>
        <w:t>《浮士德》</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16.</w:t>
      </w:r>
      <w:r w:rsidRPr="00A86E3D">
        <w:rPr>
          <w:rFonts w:ascii="宋体" w:hAnsi="宋体" w:hint="eastAsia"/>
          <w:sz w:val="24"/>
        </w:rPr>
        <w:t>《红与黑》</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17.</w:t>
      </w:r>
      <w:r w:rsidRPr="00A86E3D">
        <w:rPr>
          <w:rFonts w:ascii="宋体" w:hAnsi="宋体" w:hint="eastAsia"/>
          <w:sz w:val="24"/>
        </w:rPr>
        <w:t>《高老头》</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18.</w:t>
      </w:r>
      <w:r w:rsidRPr="00A86E3D">
        <w:rPr>
          <w:rFonts w:ascii="宋体" w:hAnsi="宋体" w:hint="eastAsia"/>
          <w:sz w:val="24"/>
        </w:rPr>
        <w:t>《悲惨世界》</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19.</w:t>
      </w:r>
      <w:r w:rsidRPr="00A86E3D">
        <w:rPr>
          <w:rFonts w:ascii="宋体" w:hAnsi="宋体" w:hint="eastAsia"/>
          <w:sz w:val="24"/>
        </w:rPr>
        <w:t>《简·爱》</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20.</w:t>
      </w:r>
      <w:r w:rsidRPr="00A86E3D">
        <w:rPr>
          <w:rFonts w:ascii="宋体" w:hAnsi="宋体" w:hint="eastAsia"/>
          <w:sz w:val="24"/>
        </w:rPr>
        <w:t>《罪与罚》</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21.</w:t>
      </w:r>
      <w:r w:rsidRPr="00A86E3D">
        <w:rPr>
          <w:rFonts w:ascii="宋体" w:hAnsi="宋体" w:hint="eastAsia"/>
          <w:sz w:val="24"/>
        </w:rPr>
        <w:t>《安娜卡列尼娜》</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22.</w:t>
      </w:r>
      <w:r w:rsidRPr="00A86E3D">
        <w:rPr>
          <w:rFonts w:ascii="宋体" w:hAnsi="宋体" w:hint="eastAsia"/>
          <w:sz w:val="24"/>
        </w:rPr>
        <w:t>《喧哗与骚动》</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23.</w:t>
      </w:r>
      <w:r w:rsidRPr="00A86E3D">
        <w:rPr>
          <w:rFonts w:ascii="宋体" w:hAnsi="宋体" w:hint="eastAsia"/>
          <w:sz w:val="24"/>
        </w:rPr>
        <w:t>《老人与海》</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24.</w:t>
      </w:r>
      <w:r w:rsidRPr="00A86E3D">
        <w:rPr>
          <w:rFonts w:ascii="宋体" w:hAnsi="宋体" w:hint="eastAsia"/>
          <w:sz w:val="24"/>
        </w:rPr>
        <w:t>《百年孤独》</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25.</w:t>
      </w:r>
      <w:r w:rsidRPr="00A86E3D">
        <w:rPr>
          <w:rFonts w:ascii="宋体" w:hAnsi="宋体" w:hint="eastAsia"/>
          <w:sz w:val="24"/>
        </w:rPr>
        <w:t>《变形记》（卡夫卡）</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26.</w:t>
      </w:r>
      <w:r w:rsidRPr="00A86E3D">
        <w:rPr>
          <w:rFonts w:ascii="宋体" w:hAnsi="宋体" w:hint="eastAsia"/>
          <w:sz w:val="24"/>
        </w:rPr>
        <w:t>《约翰·克利斯多夫》</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27.</w:t>
      </w:r>
      <w:r w:rsidRPr="00A86E3D">
        <w:rPr>
          <w:rFonts w:ascii="宋体" w:hAnsi="宋体" w:hint="eastAsia"/>
          <w:sz w:val="24"/>
        </w:rPr>
        <w:t>《荒原》（艾略特）</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28.</w:t>
      </w:r>
      <w:r w:rsidRPr="00A86E3D">
        <w:rPr>
          <w:rFonts w:ascii="宋体" w:hAnsi="宋体" w:hint="eastAsia"/>
          <w:sz w:val="24"/>
        </w:rPr>
        <w:t>《禁闭》（</w:t>
      </w:r>
      <w:proofErr w:type="gramStart"/>
      <w:r w:rsidRPr="00A86E3D">
        <w:rPr>
          <w:rFonts w:ascii="宋体" w:hAnsi="宋体" w:hint="eastAsia"/>
          <w:sz w:val="24"/>
        </w:rPr>
        <w:t>萨</w:t>
      </w:r>
      <w:proofErr w:type="gramEnd"/>
      <w:r w:rsidRPr="00A86E3D">
        <w:rPr>
          <w:rFonts w:ascii="宋体" w:hAnsi="宋体" w:hint="eastAsia"/>
          <w:sz w:val="24"/>
        </w:rPr>
        <w:t>特）</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29.</w:t>
      </w:r>
      <w:r w:rsidRPr="00A86E3D">
        <w:rPr>
          <w:rFonts w:ascii="宋体" w:hAnsi="宋体" w:hint="eastAsia"/>
          <w:sz w:val="24"/>
        </w:rPr>
        <w:t>《等待戈多》</w:t>
      </w:r>
    </w:p>
    <w:p w:rsidR="00D302C8" w:rsidRPr="00A86E3D" w:rsidRDefault="00D302C8" w:rsidP="00D302C8">
      <w:pPr>
        <w:snapToGrid w:val="0"/>
        <w:spacing w:line="300" w:lineRule="auto"/>
        <w:rPr>
          <w:rFonts w:ascii="宋体" w:hAnsi="宋体" w:hint="eastAsia"/>
          <w:sz w:val="24"/>
        </w:rPr>
      </w:pPr>
      <w:r>
        <w:rPr>
          <w:rFonts w:ascii="宋体" w:hAnsi="宋体" w:hint="eastAsia"/>
          <w:sz w:val="24"/>
        </w:rPr>
        <w:t>30.</w:t>
      </w:r>
      <w:r w:rsidRPr="00A86E3D">
        <w:rPr>
          <w:rFonts w:ascii="宋体" w:hAnsi="宋体" w:hint="eastAsia"/>
          <w:sz w:val="24"/>
        </w:rPr>
        <w:t>《泰戈尔诗选》</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31.</w:t>
      </w:r>
      <w:r w:rsidRPr="00A86E3D">
        <w:rPr>
          <w:rFonts w:ascii="宋体" w:hAnsi="宋体" w:hint="eastAsia"/>
          <w:sz w:val="24"/>
        </w:rPr>
        <w:t>《雪国》</w:t>
      </w:r>
    </w:p>
    <w:p w:rsidR="00D302C8" w:rsidRPr="00493498" w:rsidRDefault="00D302C8" w:rsidP="00D302C8">
      <w:pPr>
        <w:snapToGrid w:val="0"/>
        <w:spacing w:line="300" w:lineRule="auto"/>
        <w:rPr>
          <w:rFonts w:ascii="宋体" w:hAnsi="宋体" w:hint="eastAsia"/>
          <w:b/>
          <w:sz w:val="28"/>
          <w:szCs w:val="28"/>
        </w:rPr>
      </w:pPr>
      <w:r>
        <w:rPr>
          <w:rFonts w:ascii="宋体" w:hAnsi="宋体" w:hint="eastAsia"/>
          <w:b/>
          <w:sz w:val="28"/>
          <w:szCs w:val="28"/>
        </w:rPr>
        <w:t>（六）</w:t>
      </w:r>
      <w:r w:rsidRPr="00493498">
        <w:rPr>
          <w:rFonts w:ascii="宋体" w:hAnsi="宋体" w:hint="eastAsia"/>
          <w:b/>
          <w:sz w:val="28"/>
          <w:szCs w:val="28"/>
        </w:rPr>
        <w:t>语文教学与写作必读</w:t>
      </w:r>
      <w:r>
        <w:rPr>
          <w:rFonts w:ascii="宋体" w:hAnsi="宋体" w:hint="eastAsia"/>
          <w:b/>
          <w:sz w:val="28"/>
          <w:szCs w:val="28"/>
        </w:rPr>
        <w:t>书目</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★书籍</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（一）</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1.</w:t>
      </w:r>
      <w:r w:rsidRPr="00493498">
        <w:rPr>
          <w:rFonts w:ascii="宋体" w:hAnsi="宋体" w:hint="eastAsia"/>
          <w:sz w:val="24"/>
        </w:rPr>
        <w:t>基础教育课程改革纲要（试行）〔见《为了中华民族的复兴，为了每位学生的发展——〈基础教育课程改革纲要（试行）〉解读》〕</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2.</w:t>
      </w:r>
      <w:r w:rsidRPr="00493498">
        <w:rPr>
          <w:rFonts w:ascii="宋体" w:hAnsi="宋体" w:hint="eastAsia"/>
          <w:sz w:val="24"/>
        </w:rPr>
        <w:t>钟启泉等.为了中华民族的复兴，为了每位学生的发展——《基础教育课程改革纲要（试行）》解读.华东师范大学出版社，2001.8</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3.</w:t>
      </w:r>
      <w:r w:rsidRPr="00493498">
        <w:rPr>
          <w:rFonts w:ascii="宋体" w:hAnsi="宋体" w:hint="eastAsia"/>
          <w:sz w:val="24"/>
        </w:rPr>
        <w:t>全日制义务教育语文课程标准（2011年版）.北京师范大学出版社，2012.1</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4.</w:t>
      </w:r>
      <w:r w:rsidRPr="00493498">
        <w:rPr>
          <w:rFonts w:ascii="宋体" w:hAnsi="宋体" w:hint="eastAsia"/>
          <w:sz w:val="24"/>
        </w:rPr>
        <w:t>全日制义务教育语文课程标准解读.湖北教育出版社，2002.5</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5.</w:t>
      </w:r>
      <w:r w:rsidRPr="00493498">
        <w:rPr>
          <w:rFonts w:ascii="宋体" w:hAnsi="宋体" w:hint="eastAsia"/>
          <w:sz w:val="24"/>
        </w:rPr>
        <w:t>普通高中课程方案（实验）.人民教育出版社，2003.4</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6.</w:t>
      </w:r>
      <w:r w:rsidRPr="00493498">
        <w:rPr>
          <w:rFonts w:ascii="宋体" w:hAnsi="宋体" w:hint="eastAsia"/>
          <w:sz w:val="24"/>
        </w:rPr>
        <w:t>普通高中语文课程标准（实验）.人民教育出版社，2003.4</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7.</w:t>
      </w:r>
      <w:r w:rsidRPr="00493498">
        <w:rPr>
          <w:rFonts w:ascii="宋体" w:hAnsi="宋体" w:hint="eastAsia"/>
          <w:sz w:val="24"/>
        </w:rPr>
        <w:t>普通高中语文课程标准解读.湖北教育出版社，2004.4</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（二）</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1.</w:t>
      </w:r>
      <w:r w:rsidRPr="00493498">
        <w:rPr>
          <w:rFonts w:ascii="宋体" w:hAnsi="宋体" w:hint="eastAsia"/>
          <w:sz w:val="24"/>
        </w:rPr>
        <w:t>钟启泉.现代课程论.上海教育出版社，2003</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2.</w:t>
      </w:r>
      <w:r w:rsidRPr="00493498">
        <w:rPr>
          <w:rFonts w:ascii="宋体" w:hAnsi="宋体" w:hint="eastAsia"/>
          <w:sz w:val="24"/>
        </w:rPr>
        <w:t>钟启泉.学科教学论基础.华东师范大学出版社，2001.10</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3.</w:t>
      </w:r>
      <w:r w:rsidRPr="00493498">
        <w:rPr>
          <w:rFonts w:ascii="宋体" w:hAnsi="宋体" w:hint="eastAsia"/>
          <w:sz w:val="24"/>
        </w:rPr>
        <w:t>张奇.学习理论.湖北教育出版社，1999.5</w:t>
      </w:r>
      <w:proofErr w:type="gramStart"/>
      <w:r w:rsidRPr="00493498">
        <w:rPr>
          <w:rFonts w:ascii="宋体" w:hAnsi="宋体" w:hint="eastAsia"/>
          <w:sz w:val="24"/>
        </w:rPr>
        <w:t>二</w:t>
      </w:r>
      <w:proofErr w:type="gramEnd"/>
      <w:r w:rsidRPr="00493498">
        <w:rPr>
          <w:rFonts w:ascii="宋体" w:hAnsi="宋体" w:hint="eastAsia"/>
          <w:sz w:val="24"/>
        </w:rPr>
        <w:t>版</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4.</w:t>
      </w:r>
      <w:r w:rsidRPr="00493498">
        <w:rPr>
          <w:rFonts w:ascii="宋体" w:hAnsi="宋体" w:hint="eastAsia"/>
          <w:sz w:val="24"/>
        </w:rPr>
        <w:t>皮连生，刘杰.现代教学设计.首都师范大学出版社，2010.2</w:t>
      </w:r>
      <w:proofErr w:type="gramStart"/>
      <w:r w:rsidRPr="00493498">
        <w:rPr>
          <w:rFonts w:ascii="宋体" w:hAnsi="宋体" w:hint="eastAsia"/>
          <w:sz w:val="24"/>
        </w:rPr>
        <w:t>二</w:t>
      </w:r>
      <w:proofErr w:type="gramEnd"/>
      <w:r w:rsidRPr="00493498">
        <w:rPr>
          <w:rFonts w:ascii="宋体" w:hAnsi="宋体" w:hint="eastAsia"/>
          <w:sz w:val="24"/>
        </w:rPr>
        <w:t>版</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lastRenderedPageBreak/>
        <w:t>（三）</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1.</w:t>
      </w:r>
      <w:r w:rsidRPr="00493498">
        <w:rPr>
          <w:rFonts w:ascii="宋体" w:hAnsi="宋体" w:hint="eastAsia"/>
          <w:sz w:val="24"/>
        </w:rPr>
        <w:t>王荣生.语文科课程论基础.上海教育出版社，2003.6</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2.</w:t>
      </w:r>
      <w:r w:rsidRPr="00493498">
        <w:rPr>
          <w:rFonts w:ascii="宋体" w:hAnsi="宋体" w:hint="eastAsia"/>
          <w:sz w:val="24"/>
        </w:rPr>
        <w:t>倪文锦，欧阳汝颖.语文教育展望.华东师范大学出版社，2002.2</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3.</w:t>
      </w:r>
      <w:r w:rsidRPr="00493498">
        <w:rPr>
          <w:rFonts w:ascii="宋体" w:hAnsi="宋体" w:hint="eastAsia"/>
          <w:sz w:val="24"/>
        </w:rPr>
        <w:t>王尚文.语感论（修订本）.上海教育出版社，2000.7</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4.</w:t>
      </w:r>
      <w:proofErr w:type="gramStart"/>
      <w:r w:rsidRPr="00493498">
        <w:rPr>
          <w:rFonts w:ascii="宋体" w:hAnsi="宋体" w:hint="eastAsia"/>
          <w:sz w:val="24"/>
        </w:rPr>
        <w:t>李维鼎</w:t>
      </w:r>
      <w:proofErr w:type="gramEnd"/>
      <w:r w:rsidRPr="00493498">
        <w:rPr>
          <w:rFonts w:ascii="宋体" w:hAnsi="宋体" w:hint="eastAsia"/>
          <w:sz w:val="24"/>
        </w:rPr>
        <w:t>.语文</w:t>
      </w:r>
      <w:proofErr w:type="gramStart"/>
      <w:r w:rsidRPr="00493498">
        <w:rPr>
          <w:rFonts w:ascii="宋体" w:hAnsi="宋体" w:hint="eastAsia"/>
          <w:sz w:val="24"/>
        </w:rPr>
        <w:t>言意论</w:t>
      </w:r>
      <w:proofErr w:type="gramEnd"/>
      <w:r w:rsidRPr="00493498">
        <w:rPr>
          <w:rFonts w:ascii="宋体" w:hAnsi="宋体" w:hint="eastAsia"/>
          <w:sz w:val="24"/>
        </w:rPr>
        <w:t>.上海教育出版社，2000.7</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5.</w:t>
      </w:r>
      <w:r w:rsidRPr="00493498">
        <w:rPr>
          <w:rFonts w:ascii="宋体" w:hAnsi="宋体" w:hint="eastAsia"/>
          <w:sz w:val="24"/>
        </w:rPr>
        <w:t>李海林.言语教学论.上海教育出版社，2000.7</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6.</w:t>
      </w:r>
      <w:r w:rsidRPr="00493498">
        <w:rPr>
          <w:rFonts w:ascii="宋体" w:hAnsi="宋体" w:hint="eastAsia"/>
          <w:sz w:val="24"/>
        </w:rPr>
        <w:t>王荣生.新课标与“语文教学内容”.广西教育出版社，2004.7</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7.</w:t>
      </w:r>
      <w:r w:rsidRPr="00493498">
        <w:rPr>
          <w:rFonts w:ascii="宋体" w:hAnsi="宋体" w:hint="eastAsia"/>
          <w:sz w:val="24"/>
        </w:rPr>
        <w:t>张田若，陈良璜，李卫民.中国当代汉字认读与书写.四川教育出版社，2000.</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8.</w:t>
      </w:r>
      <w:r w:rsidRPr="00493498">
        <w:rPr>
          <w:rFonts w:ascii="宋体" w:hAnsi="宋体" w:hint="eastAsia"/>
          <w:sz w:val="24"/>
        </w:rPr>
        <w:t>韩雪屏.中国当代阅读理论与阅读教学.四川教育出版社，2000.10</w:t>
      </w:r>
      <w:proofErr w:type="gramStart"/>
      <w:r w:rsidRPr="00493498">
        <w:rPr>
          <w:rFonts w:ascii="宋体" w:hAnsi="宋体" w:hint="eastAsia"/>
          <w:sz w:val="24"/>
        </w:rPr>
        <w:t>二</w:t>
      </w:r>
      <w:proofErr w:type="gramEnd"/>
      <w:r w:rsidRPr="00493498">
        <w:rPr>
          <w:rFonts w:ascii="宋体" w:hAnsi="宋体" w:hint="eastAsia"/>
          <w:sz w:val="24"/>
        </w:rPr>
        <w:t>版</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9.</w:t>
      </w:r>
      <w:r w:rsidRPr="00493498">
        <w:rPr>
          <w:rFonts w:ascii="宋体" w:hAnsi="宋体" w:hint="eastAsia"/>
          <w:sz w:val="24"/>
        </w:rPr>
        <w:t>马正平.中学写作教学新思维.中国人民大学出版社2003.1</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10.</w:t>
      </w:r>
      <w:r w:rsidRPr="00493498">
        <w:rPr>
          <w:rFonts w:ascii="宋体" w:hAnsi="宋体" w:hint="eastAsia"/>
          <w:sz w:val="24"/>
        </w:rPr>
        <w:t>张鸿苓.中国当代听说理论与听说教学.四川教育出版社，2000.10</w:t>
      </w:r>
      <w:proofErr w:type="gramStart"/>
      <w:r w:rsidRPr="00493498">
        <w:rPr>
          <w:rFonts w:ascii="宋体" w:hAnsi="宋体" w:hint="eastAsia"/>
          <w:sz w:val="24"/>
        </w:rPr>
        <w:t>二</w:t>
      </w:r>
      <w:proofErr w:type="gramEnd"/>
      <w:r w:rsidRPr="00493498">
        <w:rPr>
          <w:rFonts w:ascii="宋体" w:hAnsi="宋体" w:hint="eastAsia"/>
          <w:sz w:val="24"/>
        </w:rPr>
        <w:t>版</w:t>
      </w:r>
    </w:p>
    <w:p w:rsidR="00D302C8" w:rsidRPr="00493498" w:rsidRDefault="00D302C8" w:rsidP="00D302C8">
      <w:pPr>
        <w:snapToGrid w:val="0"/>
        <w:spacing w:line="300" w:lineRule="auto"/>
        <w:rPr>
          <w:rFonts w:ascii="宋体" w:hAnsi="宋体"/>
          <w:sz w:val="24"/>
        </w:rPr>
      </w:pPr>
      <w:r>
        <w:rPr>
          <w:rFonts w:ascii="宋体" w:hAnsi="宋体" w:hint="eastAsia"/>
          <w:sz w:val="24"/>
        </w:rPr>
        <w:t>11.</w:t>
      </w:r>
      <w:r w:rsidRPr="00493498">
        <w:rPr>
          <w:rFonts w:ascii="宋体" w:hAnsi="宋体" w:hint="eastAsia"/>
          <w:sz w:val="24"/>
        </w:rPr>
        <w:t>王松泉.中国语文教育史简编.社会科学文献出版社，2002</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12.</w:t>
      </w:r>
      <w:r w:rsidRPr="00493498">
        <w:rPr>
          <w:rFonts w:ascii="宋体" w:hAnsi="宋体" w:hint="eastAsia"/>
          <w:sz w:val="24"/>
        </w:rPr>
        <w:t>潘新和.中国现代写作教育史.福建人民出版社，1997.10</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（四）</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1.</w:t>
      </w:r>
      <w:r w:rsidRPr="00493498">
        <w:rPr>
          <w:rFonts w:ascii="宋体" w:hAnsi="宋体" w:hint="eastAsia"/>
          <w:sz w:val="24"/>
        </w:rPr>
        <w:t>蒋成瑀.读解学引论.上海文艺出版社，1998.11</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2.</w:t>
      </w:r>
      <w:r w:rsidRPr="00493498">
        <w:rPr>
          <w:rFonts w:ascii="宋体" w:hAnsi="宋体" w:hint="eastAsia"/>
          <w:sz w:val="24"/>
        </w:rPr>
        <w:t>金元浦.接受反应文论.山东教育出版社，1998.10</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3.</w:t>
      </w:r>
      <w:r w:rsidRPr="00493498">
        <w:rPr>
          <w:rFonts w:ascii="宋体" w:hAnsi="宋体" w:hint="eastAsia"/>
          <w:sz w:val="24"/>
        </w:rPr>
        <w:t>曾祥芹.</w:t>
      </w:r>
      <w:proofErr w:type="gramStart"/>
      <w:r w:rsidRPr="00493498">
        <w:rPr>
          <w:rFonts w:ascii="宋体" w:hAnsi="宋体" w:hint="eastAsia"/>
          <w:sz w:val="24"/>
        </w:rPr>
        <w:t>阅读学新论</w:t>
      </w:r>
      <w:proofErr w:type="gramEnd"/>
      <w:r w:rsidRPr="00493498">
        <w:rPr>
          <w:rFonts w:ascii="宋体" w:hAnsi="宋体" w:hint="eastAsia"/>
          <w:sz w:val="24"/>
        </w:rPr>
        <w:t>.语文出版社，1999.9</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4.</w:t>
      </w:r>
      <w:r w:rsidRPr="00493498">
        <w:rPr>
          <w:rFonts w:ascii="宋体" w:hAnsi="宋体" w:hint="eastAsia"/>
          <w:sz w:val="24"/>
        </w:rPr>
        <w:t>赖瑞云.混沌阅读.福建教育出版社，2003.1</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5.</w:t>
      </w:r>
      <w:r w:rsidRPr="00493498">
        <w:rPr>
          <w:rFonts w:ascii="宋体" w:hAnsi="宋体" w:hint="eastAsia"/>
          <w:sz w:val="24"/>
        </w:rPr>
        <w:t>孙绍振.名作细读（修订版）.上海教育出版社，2009.6</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6.</w:t>
      </w:r>
      <w:proofErr w:type="gramStart"/>
      <w:r w:rsidRPr="00493498">
        <w:rPr>
          <w:rFonts w:ascii="宋体" w:hAnsi="宋体" w:hint="eastAsia"/>
          <w:sz w:val="24"/>
        </w:rPr>
        <w:t>刘锡庆</w:t>
      </w:r>
      <w:proofErr w:type="gramEnd"/>
      <w:r w:rsidRPr="00493498">
        <w:rPr>
          <w:rFonts w:ascii="宋体" w:hAnsi="宋体" w:hint="eastAsia"/>
          <w:sz w:val="24"/>
        </w:rPr>
        <w:t>.基础写作学.人民教育出版社，2007.5</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7.</w:t>
      </w:r>
      <w:r w:rsidRPr="00493498">
        <w:rPr>
          <w:rFonts w:ascii="宋体" w:hAnsi="宋体" w:hint="eastAsia"/>
          <w:sz w:val="24"/>
        </w:rPr>
        <w:t>潘新和.高等师范写作三能教程.人民教育出版社，2000.12</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（五）</w:t>
      </w:r>
    </w:p>
    <w:p w:rsidR="00D302C8" w:rsidRPr="00493498" w:rsidRDefault="00D302C8" w:rsidP="00D302C8">
      <w:pPr>
        <w:snapToGrid w:val="0"/>
        <w:spacing w:line="300" w:lineRule="auto"/>
        <w:rPr>
          <w:rFonts w:ascii="宋体" w:hAnsi="宋体"/>
          <w:sz w:val="24"/>
        </w:rPr>
      </w:pPr>
      <w:r>
        <w:rPr>
          <w:rFonts w:ascii="宋体" w:hAnsi="宋体" w:hint="eastAsia"/>
          <w:sz w:val="24"/>
        </w:rPr>
        <w:t>1.</w:t>
      </w:r>
      <w:r w:rsidRPr="00493498">
        <w:rPr>
          <w:rFonts w:ascii="宋体" w:hAnsi="宋体" w:hint="eastAsia"/>
          <w:sz w:val="24"/>
        </w:rPr>
        <w:t>叶圣陶.叶圣陶语文教育论集.教育科学出版社，1980</w:t>
      </w:r>
    </w:p>
    <w:p w:rsidR="00D302C8" w:rsidRPr="00493498" w:rsidRDefault="00D302C8" w:rsidP="00D302C8">
      <w:pPr>
        <w:snapToGrid w:val="0"/>
        <w:spacing w:line="300" w:lineRule="auto"/>
        <w:rPr>
          <w:rFonts w:ascii="宋体" w:hAnsi="宋体"/>
          <w:sz w:val="24"/>
        </w:rPr>
      </w:pPr>
      <w:r>
        <w:rPr>
          <w:rFonts w:ascii="宋体" w:hAnsi="宋体" w:hint="eastAsia"/>
          <w:sz w:val="24"/>
        </w:rPr>
        <w:t>2.</w:t>
      </w:r>
      <w:r w:rsidRPr="00493498">
        <w:rPr>
          <w:rFonts w:ascii="宋体" w:hAnsi="宋体" w:hint="eastAsia"/>
          <w:sz w:val="24"/>
        </w:rPr>
        <w:t>于漪.语文教学谈艺录.上海教育出版社，1997</w:t>
      </w:r>
    </w:p>
    <w:p w:rsidR="00D302C8" w:rsidRPr="00493498" w:rsidRDefault="00D302C8" w:rsidP="00D302C8">
      <w:pPr>
        <w:snapToGrid w:val="0"/>
        <w:spacing w:line="300" w:lineRule="auto"/>
        <w:rPr>
          <w:rFonts w:ascii="宋体" w:hAnsi="宋体"/>
          <w:sz w:val="24"/>
        </w:rPr>
      </w:pPr>
      <w:r>
        <w:rPr>
          <w:rFonts w:ascii="宋体" w:hAnsi="宋体" w:hint="eastAsia"/>
          <w:sz w:val="24"/>
        </w:rPr>
        <w:t>3.</w:t>
      </w:r>
      <w:r w:rsidRPr="00493498">
        <w:rPr>
          <w:rFonts w:ascii="宋体" w:hAnsi="宋体" w:hint="eastAsia"/>
          <w:sz w:val="24"/>
        </w:rPr>
        <w:t>钱梦龙.导读的艺术.人民教育出版社，1995</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4.</w:t>
      </w:r>
      <w:r w:rsidRPr="00493498">
        <w:rPr>
          <w:rFonts w:ascii="宋体" w:hAnsi="宋体" w:hint="eastAsia"/>
          <w:sz w:val="24"/>
        </w:rPr>
        <w:t>魏书生.魏书生与民主教育.北京师范大学出版社，2006</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5.</w:t>
      </w:r>
      <w:r w:rsidRPr="00493498">
        <w:rPr>
          <w:rFonts w:ascii="宋体" w:hAnsi="宋体" w:hint="eastAsia"/>
          <w:sz w:val="24"/>
        </w:rPr>
        <w:t>李海林.语文教学</w:t>
      </w:r>
      <w:proofErr w:type="gramStart"/>
      <w:r w:rsidRPr="00493498">
        <w:rPr>
          <w:rFonts w:ascii="宋体" w:hAnsi="宋体" w:hint="eastAsia"/>
          <w:sz w:val="24"/>
        </w:rPr>
        <w:t>科研十讲</w:t>
      </w:r>
      <w:proofErr w:type="gramEnd"/>
      <w:r w:rsidRPr="00493498">
        <w:rPr>
          <w:rFonts w:ascii="宋体" w:hAnsi="宋体" w:hint="eastAsia"/>
          <w:sz w:val="24"/>
        </w:rPr>
        <w:t>.浙江教育出版社，2005.12</w:t>
      </w:r>
    </w:p>
    <w:p w:rsidR="00D302C8" w:rsidRPr="00493498" w:rsidRDefault="00D302C8" w:rsidP="00D302C8">
      <w:pPr>
        <w:snapToGrid w:val="0"/>
        <w:spacing w:line="300" w:lineRule="auto"/>
        <w:rPr>
          <w:rFonts w:ascii="宋体" w:hAnsi="宋体" w:hint="eastAsia"/>
          <w:sz w:val="24"/>
        </w:rPr>
      </w:pPr>
      <w:r w:rsidRPr="00493498">
        <w:rPr>
          <w:rFonts w:ascii="宋体" w:hAnsi="宋体" w:hint="eastAsia"/>
          <w:sz w:val="24"/>
        </w:rPr>
        <w:t>★期刊</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1.</w:t>
      </w:r>
      <w:r w:rsidRPr="00493498">
        <w:rPr>
          <w:rFonts w:ascii="宋体" w:hAnsi="宋体" w:hint="eastAsia"/>
          <w:sz w:val="24"/>
        </w:rPr>
        <w:t>教育研究（月刊），中央教育科学研究所</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2.</w:t>
      </w:r>
      <w:r w:rsidRPr="00493498">
        <w:rPr>
          <w:rFonts w:ascii="宋体" w:hAnsi="宋体" w:hint="eastAsia"/>
          <w:sz w:val="24"/>
        </w:rPr>
        <w:t>课程·教材·教法（月刊），人民教育出版社，课程教材研究所</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3.</w:t>
      </w:r>
      <w:r w:rsidRPr="00493498">
        <w:rPr>
          <w:rFonts w:ascii="宋体" w:hAnsi="宋体" w:hint="eastAsia"/>
          <w:sz w:val="24"/>
        </w:rPr>
        <w:t>学科教育（月刊），北京师范大学</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4.</w:t>
      </w:r>
      <w:r w:rsidRPr="00493498">
        <w:rPr>
          <w:rFonts w:ascii="宋体" w:hAnsi="宋体" w:hint="eastAsia"/>
          <w:sz w:val="24"/>
        </w:rPr>
        <w:t>语文教学通讯（月刊），《语文教学通讯》编委会（A刊，初中；B刊，高中）</w:t>
      </w:r>
    </w:p>
    <w:p w:rsidR="00D302C8" w:rsidRPr="00493498" w:rsidRDefault="00D302C8" w:rsidP="00D302C8">
      <w:pPr>
        <w:snapToGrid w:val="0"/>
        <w:spacing w:line="300" w:lineRule="auto"/>
        <w:rPr>
          <w:rFonts w:ascii="宋体" w:hAnsi="宋体"/>
          <w:sz w:val="24"/>
        </w:rPr>
      </w:pPr>
      <w:r>
        <w:rPr>
          <w:rFonts w:ascii="宋体" w:hAnsi="宋体" w:hint="eastAsia"/>
          <w:sz w:val="24"/>
        </w:rPr>
        <w:t>5.</w:t>
      </w:r>
      <w:r w:rsidRPr="00493498">
        <w:rPr>
          <w:rFonts w:ascii="宋体" w:hAnsi="宋体" w:hint="eastAsia"/>
          <w:sz w:val="24"/>
        </w:rPr>
        <w:t>语文建设（月刊），</w:t>
      </w:r>
      <w:r w:rsidRPr="00493498">
        <w:rPr>
          <w:rFonts w:ascii="宋体" w:hAnsi="宋体"/>
          <w:sz w:val="24"/>
        </w:rPr>
        <w:t>语言文字报刊社</w:t>
      </w:r>
    </w:p>
    <w:p w:rsidR="00D302C8" w:rsidRPr="00493498" w:rsidRDefault="00D302C8" w:rsidP="00D302C8">
      <w:pPr>
        <w:snapToGrid w:val="0"/>
        <w:spacing w:line="300" w:lineRule="auto"/>
        <w:rPr>
          <w:rFonts w:ascii="宋体" w:hAnsi="宋体"/>
          <w:sz w:val="24"/>
        </w:rPr>
      </w:pPr>
      <w:r>
        <w:rPr>
          <w:rFonts w:ascii="宋体" w:hAnsi="宋体" w:hint="eastAsia"/>
          <w:sz w:val="24"/>
        </w:rPr>
        <w:t>6.</w:t>
      </w:r>
      <w:r w:rsidRPr="00493498">
        <w:rPr>
          <w:rFonts w:ascii="宋体" w:hAnsi="宋体" w:hint="eastAsia"/>
          <w:sz w:val="24"/>
        </w:rPr>
        <w:t>语文学习（月刊），上海教育出版社</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7.</w:t>
      </w:r>
      <w:r w:rsidRPr="00493498">
        <w:rPr>
          <w:rFonts w:ascii="宋体" w:hAnsi="宋体" w:hint="eastAsia"/>
          <w:sz w:val="24"/>
        </w:rPr>
        <w:t>中学语文教学参考（月刊），陕西师范大学</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8.</w:t>
      </w:r>
      <w:r w:rsidRPr="00493498">
        <w:rPr>
          <w:rFonts w:ascii="宋体" w:hAnsi="宋体" w:hint="eastAsia"/>
          <w:sz w:val="24"/>
        </w:rPr>
        <w:t>语文教学与研究（教研天地）（月刊），华中师范大学</w:t>
      </w:r>
    </w:p>
    <w:p w:rsidR="00D302C8" w:rsidRPr="00493498" w:rsidRDefault="00D302C8" w:rsidP="00D302C8">
      <w:pPr>
        <w:snapToGrid w:val="0"/>
        <w:spacing w:line="300" w:lineRule="auto"/>
        <w:rPr>
          <w:rFonts w:ascii="宋体" w:hAnsi="宋体" w:hint="eastAsia"/>
          <w:sz w:val="24"/>
        </w:rPr>
      </w:pPr>
      <w:r>
        <w:rPr>
          <w:rFonts w:ascii="宋体" w:hAnsi="宋体" w:hint="eastAsia"/>
          <w:sz w:val="24"/>
        </w:rPr>
        <w:t>9.</w:t>
      </w:r>
      <w:r w:rsidRPr="00493498">
        <w:rPr>
          <w:rFonts w:ascii="宋体" w:hAnsi="宋体" w:hint="eastAsia"/>
          <w:sz w:val="24"/>
        </w:rPr>
        <w:t>中学语文教学（月刊），首都师范大学</w:t>
      </w:r>
    </w:p>
    <w:p w:rsidR="00D302C8" w:rsidRPr="00ED2D13" w:rsidRDefault="00D302C8" w:rsidP="00D302C8">
      <w:pPr>
        <w:snapToGrid w:val="0"/>
        <w:spacing w:line="300" w:lineRule="auto"/>
        <w:rPr>
          <w:rFonts w:ascii="宋体" w:hAnsi="宋体" w:hint="eastAsia"/>
          <w:sz w:val="24"/>
        </w:rPr>
      </w:pPr>
      <w:r>
        <w:rPr>
          <w:rFonts w:ascii="宋体" w:hAnsi="宋体" w:hint="eastAsia"/>
          <w:sz w:val="24"/>
        </w:rPr>
        <w:lastRenderedPageBreak/>
        <w:t>10.</w:t>
      </w:r>
      <w:r w:rsidRPr="00493498">
        <w:rPr>
          <w:rFonts w:ascii="宋体" w:hAnsi="宋体" w:hint="eastAsia"/>
          <w:sz w:val="24"/>
        </w:rPr>
        <w:t>中学语文教与学（月刊），中国人民大学报刊复印资料中心</w:t>
      </w:r>
    </w:p>
    <w:p w:rsidR="00CB081D" w:rsidRPr="00493498" w:rsidRDefault="00CB081D" w:rsidP="00CB081D">
      <w:pPr>
        <w:snapToGrid w:val="0"/>
        <w:spacing w:line="300" w:lineRule="auto"/>
        <w:rPr>
          <w:rFonts w:ascii="宋体" w:hAnsi="宋体"/>
          <w:b/>
          <w:sz w:val="28"/>
          <w:szCs w:val="28"/>
        </w:rPr>
      </w:pPr>
      <w:r>
        <w:rPr>
          <w:rFonts w:ascii="宋体" w:hAnsi="宋体" w:hint="eastAsia"/>
          <w:b/>
          <w:sz w:val="28"/>
          <w:szCs w:val="28"/>
        </w:rPr>
        <w:t>（七）</w:t>
      </w:r>
      <w:r w:rsidRPr="00493498">
        <w:rPr>
          <w:rFonts w:ascii="宋体" w:hAnsi="宋体" w:hint="eastAsia"/>
          <w:b/>
          <w:sz w:val="28"/>
          <w:szCs w:val="28"/>
        </w:rPr>
        <w:t>秘书学必读书目</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1.《卓有成效的管理者》，[美] 彼得·德鲁克 著；许是</w:t>
      </w:r>
      <w:proofErr w:type="gramStart"/>
      <w:r w:rsidRPr="00493498">
        <w:rPr>
          <w:rFonts w:ascii="宋体" w:hAnsi="宋体" w:hint="eastAsia"/>
          <w:sz w:val="24"/>
        </w:rPr>
        <w:t>祥</w:t>
      </w:r>
      <w:proofErr w:type="gramEnd"/>
      <w:r w:rsidRPr="00493498">
        <w:rPr>
          <w:rFonts w:ascii="宋体" w:hAnsi="宋体" w:hint="eastAsia"/>
          <w:sz w:val="24"/>
        </w:rPr>
        <w:t>译，机械工业出版</w:t>
      </w:r>
      <w:r w:rsidRPr="00493498">
        <w:rPr>
          <w:rFonts w:ascii="宋体" w:hAnsi="宋体"/>
          <w:sz w:val="24"/>
        </w:rPr>
        <w:t>2009</w:t>
      </w:r>
      <w:r w:rsidRPr="00493498">
        <w:rPr>
          <w:rFonts w:ascii="宋体" w:hAnsi="宋体" w:hint="eastAsia"/>
          <w:sz w:val="24"/>
        </w:rPr>
        <w:t>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2.《创新与企业家精神》，[美] 彼得·德鲁克 著；蔡文燕译，机械工业出版</w:t>
      </w:r>
      <w:r w:rsidRPr="00493498">
        <w:rPr>
          <w:rFonts w:ascii="宋体" w:hAnsi="宋体"/>
          <w:sz w:val="24"/>
        </w:rPr>
        <w:t>2009</w:t>
      </w:r>
      <w:r w:rsidRPr="00493498">
        <w:rPr>
          <w:rFonts w:ascii="宋体" w:hAnsi="宋体" w:hint="eastAsia"/>
          <w:sz w:val="24"/>
        </w:rPr>
        <w:t>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3.《高效能人士的七个习惯》，[美] 史蒂芬·柯维著，中国青年出版社2013年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4.《大学生领导力拓展与训练》，胡礼祥著，浙江大学出版社2011年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5.《细节决定成败》，汪中求著，新华出版社2004年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6.《推开顶尖外企大门——中国青年报深度采访顶尖外企人力资源经理细谈招人用人秘诀》，李学谦主编，浙江人民出版社2003年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7.</w:t>
      </w:r>
      <w:r w:rsidRPr="00493498">
        <w:rPr>
          <w:rFonts w:ascii="宋体" w:hAnsi="宋体"/>
          <w:sz w:val="24"/>
        </w:rPr>
        <w:t>《心理学与生活》</w:t>
      </w:r>
      <w:r w:rsidRPr="00493498">
        <w:rPr>
          <w:rFonts w:ascii="宋体" w:hAnsi="宋体" w:hint="eastAsia"/>
          <w:sz w:val="24"/>
        </w:rPr>
        <w:t>，</w:t>
      </w:r>
      <w:r w:rsidRPr="00493498">
        <w:rPr>
          <w:rFonts w:ascii="宋体" w:hAnsi="宋体"/>
          <w:sz w:val="24"/>
        </w:rPr>
        <w:t>[美]菲利普·津巴多著，人民邮电出版社2003年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8.</w:t>
      </w:r>
      <w:r w:rsidRPr="00493498">
        <w:rPr>
          <w:rFonts w:ascii="宋体" w:hAnsi="宋体"/>
          <w:sz w:val="24"/>
        </w:rPr>
        <w:t>《20世纪传播学经典文本》，张国良主编，复旦大学出版社2006年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9.</w:t>
      </w:r>
      <w:r w:rsidRPr="00493498">
        <w:rPr>
          <w:rFonts w:ascii="宋体" w:hAnsi="宋体"/>
          <w:sz w:val="24"/>
        </w:rPr>
        <w:t>《谣言》[法]让·诺埃尔·卡普费雷著，上海人民出版社2008年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10.《交接香港——亲历中英谈判最后1208天》，陈佐</w:t>
      </w:r>
      <w:proofErr w:type="gramStart"/>
      <w:r w:rsidRPr="00493498">
        <w:rPr>
          <w:rFonts w:ascii="宋体" w:hAnsi="宋体" w:hint="eastAsia"/>
          <w:sz w:val="24"/>
        </w:rPr>
        <w:t>洱</w:t>
      </w:r>
      <w:proofErr w:type="gramEnd"/>
      <w:r w:rsidRPr="00493498">
        <w:rPr>
          <w:rFonts w:ascii="宋体" w:hAnsi="宋体" w:hint="eastAsia"/>
          <w:sz w:val="24"/>
        </w:rPr>
        <w:t>著，湖南文艺出版社2012年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11.《礼仪金说》，金正昆，北京联合出版社2013年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12.《十四堂人生创意课》，李欣频，电子工业出版社2008年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13.《毛泽东的秘书们》，叶永烈，湖北人民出版社，2010年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14.《口才学》，卡耐基，陈留编译，万卷出版公司2013年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15.《参谋助手论》，王怀志，世界图书出版社2012年</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16.《中国生活记忆——建国60年民生往事》，陈煜，中国轻工业出版社2009</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17.《鲤》系列，张悦然</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18.《改变世界的12本书》，梅尔文·布莱格著，何湾岚译，中华书局2010年。</w:t>
      </w:r>
    </w:p>
    <w:p w:rsidR="00CB081D" w:rsidRPr="00493498" w:rsidRDefault="00CB081D" w:rsidP="00CB081D">
      <w:pPr>
        <w:snapToGrid w:val="0"/>
        <w:spacing w:line="300" w:lineRule="auto"/>
        <w:rPr>
          <w:rFonts w:ascii="宋体" w:hAnsi="宋体"/>
          <w:b/>
          <w:sz w:val="28"/>
          <w:szCs w:val="28"/>
        </w:rPr>
      </w:pPr>
      <w:r>
        <w:rPr>
          <w:rFonts w:ascii="宋体" w:hAnsi="宋体" w:hint="eastAsia"/>
          <w:b/>
          <w:sz w:val="28"/>
          <w:szCs w:val="28"/>
        </w:rPr>
        <w:t>（八）</w:t>
      </w:r>
      <w:r w:rsidRPr="00493498">
        <w:rPr>
          <w:rFonts w:ascii="宋体" w:hAnsi="宋体" w:hint="eastAsia"/>
          <w:b/>
          <w:sz w:val="28"/>
          <w:szCs w:val="28"/>
        </w:rPr>
        <w:t>文化产业管理本科专业必读</w:t>
      </w:r>
      <w:r>
        <w:rPr>
          <w:rFonts w:ascii="宋体" w:hAnsi="宋体" w:hint="eastAsia"/>
          <w:b/>
          <w:sz w:val="28"/>
          <w:szCs w:val="28"/>
        </w:rPr>
        <w:t>书目</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w:t>
      </w:r>
      <w:r w:rsidRPr="00493498">
        <w:rPr>
          <w:rFonts w:ascii="宋体" w:hAnsi="宋体"/>
          <w:sz w:val="24"/>
        </w:rPr>
        <w:t>[</w:t>
      </w:r>
      <w:r w:rsidRPr="00493498">
        <w:rPr>
          <w:rFonts w:ascii="宋体" w:hAnsi="宋体" w:hint="eastAsia"/>
          <w:sz w:val="24"/>
        </w:rPr>
        <w:t>德</w:t>
      </w:r>
      <w:r w:rsidRPr="00493498">
        <w:rPr>
          <w:rFonts w:ascii="宋体" w:hAnsi="宋体"/>
          <w:sz w:val="24"/>
        </w:rPr>
        <w:t>]</w:t>
      </w:r>
      <w:r w:rsidRPr="00493498">
        <w:rPr>
          <w:rFonts w:ascii="宋体" w:hAnsi="宋体" w:hint="eastAsia"/>
          <w:sz w:val="24"/>
        </w:rPr>
        <w:t>阿多尔诺、霍克海默《启蒙辩证法》</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w:t>
      </w:r>
      <w:r w:rsidRPr="00493498">
        <w:rPr>
          <w:rFonts w:ascii="宋体" w:hAnsi="宋体"/>
          <w:sz w:val="24"/>
        </w:rPr>
        <w:t>[</w:t>
      </w:r>
      <w:r w:rsidRPr="00493498">
        <w:rPr>
          <w:rFonts w:ascii="宋体" w:hAnsi="宋体" w:hint="eastAsia"/>
          <w:sz w:val="24"/>
        </w:rPr>
        <w:t>德</w:t>
      </w:r>
      <w:r w:rsidRPr="00493498">
        <w:rPr>
          <w:rFonts w:ascii="宋体" w:hAnsi="宋体"/>
          <w:sz w:val="24"/>
        </w:rPr>
        <w:t>]</w:t>
      </w:r>
      <w:r w:rsidRPr="00493498">
        <w:rPr>
          <w:rFonts w:ascii="宋体" w:hAnsi="宋体" w:hint="eastAsia"/>
          <w:sz w:val="24"/>
        </w:rPr>
        <w:t>本雅明《机械复制时代的艺术作品》</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3.</w:t>
      </w:r>
      <w:r w:rsidRPr="00493498">
        <w:rPr>
          <w:rFonts w:ascii="宋体" w:hAnsi="宋体"/>
          <w:sz w:val="24"/>
        </w:rPr>
        <w:t>[</w:t>
      </w:r>
      <w:r w:rsidRPr="00493498">
        <w:rPr>
          <w:rFonts w:ascii="宋体" w:hAnsi="宋体" w:hint="eastAsia"/>
          <w:sz w:val="24"/>
        </w:rPr>
        <w:t>法</w:t>
      </w:r>
      <w:r w:rsidRPr="00493498">
        <w:rPr>
          <w:rFonts w:ascii="宋体" w:hAnsi="宋体"/>
          <w:sz w:val="24"/>
        </w:rPr>
        <w:t>]</w:t>
      </w:r>
      <w:r w:rsidRPr="00493498">
        <w:rPr>
          <w:rFonts w:ascii="宋体" w:hAnsi="宋体" w:hint="eastAsia"/>
          <w:sz w:val="24"/>
        </w:rPr>
        <w:t>波德里亚《消费社会》</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4.</w:t>
      </w:r>
      <w:r w:rsidRPr="00493498">
        <w:rPr>
          <w:rFonts w:ascii="宋体" w:hAnsi="宋体"/>
          <w:sz w:val="24"/>
        </w:rPr>
        <w:t>[</w:t>
      </w:r>
      <w:r w:rsidRPr="00493498">
        <w:rPr>
          <w:rFonts w:ascii="宋体" w:hAnsi="宋体" w:hint="eastAsia"/>
          <w:sz w:val="24"/>
        </w:rPr>
        <w:t>英</w:t>
      </w:r>
      <w:r w:rsidRPr="00493498">
        <w:rPr>
          <w:rFonts w:ascii="宋体" w:hAnsi="宋体"/>
          <w:sz w:val="24"/>
        </w:rPr>
        <w:t>]</w:t>
      </w:r>
      <w:r w:rsidRPr="00493498">
        <w:rPr>
          <w:rFonts w:ascii="宋体" w:hAnsi="宋体" w:hint="eastAsia"/>
          <w:sz w:val="24"/>
        </w:rPr>
        <w:t>霍加特《文化的用途》</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5.</w:t>
      </w:r>
      <w:r w:rsidRPr="00493498">
        <w:rPr>
          <w:rFonts w:ascii="宋体" w:hAnsi="宋体"/>
          <w:sz w:val="24"/>
        </w:rPr>
        <w:t>[</w:t>
      </w:r>
      <w:r w:rsidRPr="00493498">
        <w:rPr>
          <w:rFonts w:ascii="宋体" w:hAnsi="宋体" w:hint="eastAsia"/>
          <w:sz w:val="24"/>
        </w:rPr>
        <w:t>美</w:t>
      </w:r>
      <w:r w:rsidRPr="00493498">
        <w:rPr>
          <w:rFonts w:ascii="宋体" w:hAnsi="宋体"/>
          <w:sz w:val="24"/>
        </w:rPr>
        <w:t>]</w:t>
      </w:r>
      <w:r w:rsidRPr="00493498">
        <w:rPr>
          <w:rFonts w:ascii="宋体" w:hAnsi="宋体" w:hint="eastAsia"/>
          <w:sz w:val="24"/>
        </w:rPr>
        <w:t>塞缪尔·亨廷顿《文明的冲突与世界秩序的重建》</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6.</w:t>
      </w:r>
      <w:r w:rsidRPr="00493498">
        <w:rPr>
          <w:rFonts w:ascii="宋体" w:hAnsi="宋体"/>
          <w:sz w:val="24"/>
        </w:rPr>
        <w:t>[</w:t>
      </w:r>
      <w:r w:rsidRPr="00493498">
        <w:rPr>
          <w:rFonts w:ascii="宋体" w:hAnsi="宋体" w:hint="eastAsia"/>
          <w:sz w:val="24"/>
        </w:rPr>
        <w:t>美</w:t>
      </w:r>
      <w:r w:rsidRPr="00493498">
        <w:rPr>
          <w:rFonts w:ascii="宋体" w:hAnsi="宋体"/>
          <w:sz w:val="24"/>
        </w:rPr>
        <w:t>]</w:t>
      </w:r>
      <w:r w:rsidRPr="00493498">
        <w:rPr>
          <w:rFonts w:ascii="宋体" w:hAnsi="宋体" w:hint="eastAsia"/>
          <w:sz w:val="24"/>
        </w:rPr>
        <w:t>约瑟夫·奈《软实力》</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7.孙武《孙子兵法》</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8.</w:t>
      </w:r>
      <w:r w:rsidRPr="00493498">
        <w:rPr>
          <w:rFonts w:ascii="宋体" w:hAnsi="宋体"/>
          <w:sz w:val="24"/>
        </w:rPr>
        <w:t>[</w:t>
      </w:r>
      <w:r w:rsidRPr="00493498">
        <w:rPr>
          <w:rFonts w:ascii="宋体" w:hAnsi="宋体" w:hint="eastAsia"/>
          <w:sz w:val="24"/>
        </w:rPr>
        <w:t>澳</w:t>
      </w:r>
      <w:r w:rsidRPr="00493498">
        <w:rPr>
          <w:rFonts w:ascii="宋体" w:hAnsi="宋体"/>
          <w:sz w:val="24"/>
        </w:rPr>
        <w:t>]</w:t>
      </w:r>
      <w:r w:rsidRPr="00493498">
        <w:rPr>
          <w:rFonts w:ascii="宋体" w:hAnsi="宋体" w:hint="eastAsia"/>
          <w:sz w:val="24"/>
        </w:rPr>
        <w:t>戴维·思罗斯比《经济学与文化》</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9.</w:t>
      </w:r>
      <w:r w:rsidRPr="00493498">
        <w:rPr>
          <w:rFonts w:ascii="宋体" w:hAnsi="宋体"/>
          <w:sz w:val="24"/>
        </w:rPr>
        <w:t>[加]弗朗索瓦·科尔伯特《文化产业营销与管理》</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10.</w:t>
      </w:r>
      <w:r w:rsidRPr="00493498">
        <w:rPr>
          <w:rFonts w:ascii="宋体" w:hAnsi="宋体"/>
          <w:sz w:val="24"/>
        </w:rPr>
        <w:t>梁漱溟</w:t>
      </w:r>
      <w:r w:rsidRPr="00493498">
        <w:rPr>
          <w:rFonts w:ascii="宋体" w:hAnsi="宋体" w:hint="eastAsia"/>
          <w:sz w:val="24"/>
        </w:rPr>
        <w:t>《</w:t>
      </w:r>
      <w:r w:rsidRPr="00493498">
        <w:rPr>
          <w:rFonts w:ascii="宋体" w:hAnsi="宋体"/>
          <w:sz w:val="24"/>
        </w:rPr>
        <w:t>中国文化要义</w:t>
      </w:r>
      <w:r w:rsidRPr="00493498">
        <w:rPr>
          <w:rFonts w:ascii="宋体" w:hAnsi="宋体" w:hint="eastAsia"/>
          <w:sz w:val="24"/>
        </w:rPr>
        <w:t>》</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11.</w:t>
      </w:r>
      <w:r w:rsidRPr="00493498">
        <w:rPr>
          <w:rFonts w:ascii="宋体" w:hAnsi="宋体"/>
          <w:sz w:val="24"/>
        </w:rPr>
        <w:t>[</w:t>
      </w:r>
      <w:r w:rsidRPr="00493498">
        <w:rPr>
          <w:rFonts w:ascii="宋体" w:hAnsi="宋体" w:hint="eastAsia"/>
          <w:sz w:val="24"/>
        </w:rPr>
        <w:t>德</w:t>
      </w:r>
      <w:r w:rsidRPr="00493498">
        <w:rPr>
          <w:rFonts w:ascii="宋体" w:hAnsi="宋体"/>
          <w:sz w:val="24"/>
        </w:rPr>
        <w:t>]</w:t>
      </w:r>
      <w:r w:rsidRPr="00493498">
        <w:rPr>
          <w:rFonts w:ascii="宋体" w:hAnsi="宋体" w:hint="eastAsia"/>
          <w:sz w:val="24"/>
        </w:rPr>
        <w:t>马尔库塞《单向度的人：发达工业社会的意识形态研究》</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12.</w:t>
      </w:r>
      <w:r w:rsidRPr="00493498">
        <w:rPr>
          <w:rFonts w:ascii="宋体" w:hAnsi="宋体"/>
          <w:sz w:val="24"/>
        </w:rPr>
        <w:t>[</w:t>
      </w:r>
      <w:r w:rsidRPr="00493498">
        <w:rPr>
          <w:rFonts w:ascii="宋体" w:hAnsi="宋体" w:hint="eastAsia"/>
          <w:sz w:val="24"/>
        </w:rPr>
        <w:t>美</w:t>
      </w:r>
      <w:r w:rsidRPr="00493498">
        <w:rPr>
          <w:rFonts w:ascii="宋体" w:hAnsi="宋体"/>
          <w:sz w:val="24"/>
        </w:rPr>
        <w:t>]</w:t>
      </w:r>
      <w:r w:rsidRPr="00493498">
        <w:rPr>
          <w:rFonts w:ascii="宋体" w:hAnsi="宋体" w:hint="eastAsia"/>
          <w:sz w:val="24"/>
        </w:rPr>
        <w:t>詹明信《晚期资本主义的文化逻辑》</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13.</w:t>
      </w:r>
      <w:r w:rsidRPr="00493498">
        <w:rPr>
          <w:rFonts w:ascii="宋体" w:hAnsi="宋体"/>
          <w:sz w:val="24"/>
        </w:rPr>
        <w:t>[</w:t>
      </w:r>
      <w:r w:rsidRPr="00493498">
        <w:rPr>
          <w:rFonts w:ascii="宋体" w:hAnsi="宋体" w:hint="eastAsia"/>
          <w:sz w:val="24"/>
        </w:rPr>
        <w:t>美</w:t>
      </w:r>
      <w:r w:rsidRPr="00493498">
        <w:rPr>
          <w:rFonts w:ascii="宋体" w:hAnsi="宋体"/>
          <w:sz w:val="24"/>
        </w:rPr>
        <w:t>]</w:t>
      </w:r>
      <w:r w:rsidRPr="00493498">
        <w:rPr>
          <w:rFonts w:ascii="宋体" w:hAnsi="宋体" w:hint="eastAsia"/>
          <w:sz w:val="24"/>
        </w:rPr>
        <w:t>约翰·费斯克《理解大众文化》</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14.</w:t>
      </w:r>
      <w:r w:rsidRPr="00493498">
        <w:rPr>
          <w:rFonts w:ascii="宋体" w:hAnsi="宋体"/>
          <w:sz w:val="24"/>
        </w:rPr>
        <w:t>[</w:t>
      </w:r>
      <w:r w:rsidRPr="00493498">
        <w:rPr>
          <w:rFonts w:ascii="宋体" w:hAnsi="宋体" w:hint="eastAsia"/>
          <w:sz w:val="24"/>
        </w:rPr>
        <w:t>英</w:t>
      </w:r>
      <w:r w:rsidRPr="00493498">
        <w:rPr>
          <w:rFonts w:ascii="宋体" w:hAnsi="宋体"/>
          <w:sz w:val="24"/>
        </w:rPr>
        <w:t>]</w:t>
      </w:r>
      <w:r w:rsidRPr="00493498">
        <w:rPr>
          <w:rFonts w:ascii="宋体" w:hAnsi="宋体" w:hint="eastAsia"/>
          <w:sz w:val="24"/>
        </w:rPr>
        <w:t>哈耶克《自由秩序原理》</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15.</w:t>
      </w:r>
      <w:r w:rsidRPr="00493498">
        <w:rPr>
          <w:rFonts w:ascii="宋体" w:hAnsi="宋体"/>
          <w:sz w:val="24"/>
        </w:rPr>
        <w:t>[</w:t>
      </w:r>
      <w:r w:rsidRPr="00493498">
        <w:rPr>
          <w:rFonts w:ascii="宋体" w:hAnsi="宋体" w:hint="eastAsia"/>
          <w:sz w:val="24"/>
        </w:rPr>
        <w:t>美</w:t>
      </w:r>
      <w:r w:rsidRPr="00493498">
        <w:rPr>
          <w:rFonts w:ascii="宋体" w:hAnsi="宋体"/>
          <w:sz w:val="24"/>
        </w:rPr>
        <w:t>]彼得·德鲁克《管理实践》</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lastRenderedPageBreak/>
        <w:t>16.</w:t>
      </w:r>
      <w:r w:rsidRPr="00493498">
        <w:rPr>
          <w:rFonts w:ascii="宋体" w:hAnsi="宋体"/>
          <w:sz w:val="24"/>
        </w:rPr>
        <w:t>[</w:t>
      </w:r>
      <w:r w:rsidRPr="00493498">
        <w:rPr>
          <w:rFonts w:ascii="宋体" w:hAnsi="宋体" w:hint="eastAsia"/>
          <w:sz w:val="24"/>
        </w:rPr>
        <w:t>法</w:t>
      </w:r>
      <w:r w:rsidRPr="00493498">
        <w:rPr>
          <w:rFonts w:ascii="宋体" w:hAnsi="宋体"/>
          <w:sz w:val="24"/>
        </w:rPr>
        <w:t>]亨利·法约尔《工业管理和一般管理》</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17.</w:t>
      </w:r>
      <w:r w:rsidRPr="00493498">
        <w:rPr>
          <w:rFonts w:ascii="宋体" w:hAnsi="宋体"/>
          <w:sz w:val="24"/>
        </w:rPr>
        <w:t>[</w:t>
      </w:r>
      <w:r w:rsidRPr="00493498">
        <w:rPr>
          <w:rFonts w:ascii="宋体" w:hAnsi="宋体" w:hint="eastAsia"/>
          <w:sz w:val="24"/>
        </w:rPr>
        <w:t>美</w:t>
      </w:r>
      <w:r w:rsidRPr="00493498">
        <w:rPr>
          <w:rFonts w:ascii="宋体" w:hAnsi="宋体"/>
          <w:sz w:val="24"/>
        </w:rPr>
        <w:t>]弗雷德里克·温斯洛·泰罗《科学管理原理》</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18.</w:t>
      </w:r>
      <w:r w:rsidRPr="00493498">
        <w:rPr>
          <w:rFonts w:ascii="宋体" w:hAnsi="宋体"/>
          <w:sz w:val="24"/>
        </w:rPr>
        <w:t>[</w:t>
      </w:r>
      <w:r w:rsidRPr="00493498">
        <w:rPr>
          <w:rFonts w:ascii="宋体" w:hAnsi="宋体" w:hint="eastAsia"/>
          <w:sz w:val="24"/>
        </w:rPr>
        <w:t>德</w:t>
      </w:r>
      <w:r w:rsidRPr="00493498">
        <w:rPr>
          <w:rFonts w:ascii="宋体" w:hAnsi="宋体"/>
          <w:sz w:val="24"/>
        </w:rPr>
        <w:t>]马克斯·韦伯《社会和经济组织的理论》</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19.</w:t>
      </w:r>
      <w:r w:rsidRPr="00493498">
        <w:rPr>
          <w:rFonts w:ascii="宋体" w:hAnsi="宋体"/>
          <w:sz w:val="24"/>
        </w:rPr>
        <w:t>[</w:t>
      </w:r>
      <w:r w:rsidRPr="00493498">
        <w:rPr>
          <w:rFonts w:ascii="宋体" w:hAnsi="宋体" w:hint="eastAsia"/>
          <w:sz w:val="24"/>
        </w:rPr>
        <w:t>美</w:t>
      </w:r>
      <w:r w:rsidRPr="00493498">
        <w:rPr>
          <w:rFonts w:ascii="宋体" w:hAnsi="宋体"/>
          <w:sz w:val="24"/>
        </w:rPr>
        <w:t>]艾·里斯</w:t>
      </w:r>
      <w:r w:rsidRPr="00493498">
        <w:rPr>
          <w:rFonts w:ascii="宋体" w:hAnsi="宋体" w:hint="eastAsia"/>
          <w:sz w:val="24"/>
        </w:rPr>
        <w:t>、</w:t>
      </w:r>
      <w:r w:rsidRPr="00493498">
        <w:rPr>
          <w:rFonts w:ascii="宋体" w:hAnsi="宋体"/>
          <w:sz w:val="24"/>
        </w:rPr>
        <w:t>杰克·特劳特</w:t>
      </w:r>
      <w:r w:rsidRPr="00493498">
        <w:rPr>
          <w:rFonts w:ascii="宋体" w:hAnsi="宋体" w:hint="eastAsia"/>
          <w:sz w:val="24"/>
        </w:rPr>
        <w:t>《定位》</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20.</w:t>
      </w:r>
      <w:r w:rsidRPr="00493498">
        <w:rPr>
          <w:rFonts w:ascii="宋体" w:hAnsi="宋体"/>
          <w:sz w:val="24"/>
        </w:rPr>
        <w:t>[</w:t>
      </w:r>
      <w:r w:rsidRPr="00493498">
        <w:rPr>
          <w:rFonts w:ascii="宋体" w:hAnsi="宋体" w:hint="eastAsia"/>
          <w:sz w:val="24"/>
        </w:rPr>
        <w:t>美</w:t>
      </w:r>
      <w:r w:rsidRPr="00493498">
        <w:rPr>
          <w:rFonts w:ascii="宋体" w:hAnsi="宋体"/>
          <w:sz w:val="24"/>
        </w:rPr>
        <w:t>]罗伯特·B·西奥迪尼《影响力》</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21.</w:t>
      </w:r>
      <w:proofErr w:type="gramStart"/>
      <w:r w:rsidRPr="00493498">
        <w:rPr>
          <w:rFonts w:ascii="宋体" w:hAnsi="宋体" w:hint="eastAsia"/>
          <w:sz w:val="24"/>
        </w:rPr>
        <w:t>叶朗《中国文化产业年度发展报告》</w:t>
      </w:r>
      <w:proofErr w:type="gramEnd"/>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22.胡惠林、单世联《文化产业研究读本》</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23.欧阳友权《文化产业通论》（足本）</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24.</w:t>
      </w:r>
      <w:r w:rsidRPr="00493498">
        <w:rPr>
          <w:rFonts w:ascii="宋体" w:hAnsi="宋体"/>
          <w:sz w:val="24"/>
        </w:rPr>
        <w:t>罗钢</w:t>
      </w:r>
      <w:r w:rsidRPr="00493498">
        <w:rPr>
          <w:rFonts w:ascii="宋体" w:hAnsi="宋体" w:hint="eastAsia"/>
          <w:sz w:val="24"/>
        </w:rPr>
        <w:t>、</w:t>
      </w:r>
      <w:r w:rsidRPr="00493498">
        <w:rPr>
          <w:rFonts w:ascii="宋体" w:hAnsi="宋体"/>
          <w:sz w:val="24"/>
        </w:rPr>
        <w:t>刘象愚</w:t>
      </w:r>
      <w:r w:rsidRPr="00493498">
        <w:rPr>
          <w:rFonts w:ascii="宋体" w:hAnsi="宋体" w:hint="eastAsia"/>
          <w:sz w:val="24"/>
        </w:rPr>
        <w:t>《文化研究读本》</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25.李诠林《台湾现代文学史稿》（闽台合作班必读）</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26.</w:t>
      </w:r>
      <w:r w:rsidRPr="00493498">
        <w:rPr>
          <w:rFonts w:ascii="宋体" w:hAnsi="宋体"/>
          <w:sz w:val="24"/>
        </w:rPr>
        <w:t>[</w:t>
      </w:r>
      <w:r w:rsidRPr="00493498">
        <w:rPr>
          <w:rFonts w:ascii="宋体" w:hAnsi="宋体" w:hint="eastAsia"/>
          <w:sz w:val="24"/>
        </w:rPr>
        <w:t>美</w:t>
      </w:r>
      <w:r w:rsidRPr="00493498">
        <w:rPr>
          <w:rFonts w:ascii="宋体" w:hAnsi="宋体"/>
          <w:sz w:val="24"/>
        </w:rPr>
        <w:t>]菲利普·科特勒</w:t>
      </w:r>
      <w:r w:rsidRPr="00493498">
        <w:rPr>
          <w:rFonts w:ascii="宋体" w:hAnsi="宋体" w:hint="eastAsia"/>
          <w:sz w:val="24"/>
        </w:rPr>
        <w:t>《</w:t>
      </w:r>
      <w:r w:rsidRPr="00493498">
        <w:rPr>
          <w:rFonts w:ascii="宋体" w:hAnsi="宋体"/>
          <w:sz w:val="24"/>
        </w:rPr>
        <w:t>市场营销管理</w:t>
      </w:r>
      <w:r w:rsidRPr="00493498">
        <w:rPr>
          <w:rFonts w:ascii="宋体" w:hAnsi="宋体" w:hint="eastAsia"/>
          <w:sz w:val="24"/>
        </w:rPr>
        <w:t>》</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27.</w:t>
      </w:r>
      <w:r w:rsidRPr="00493498">
        <w:rPr>
          <w:rFonts w:ascii="宋体" w:hAnsi="宋体"/>
          <w:sz w:val="24"/>
        </w:rPr>
        <w:t>[</w:t>
      </w:r>
      <w:r w:rsidRPr="00493498">
        <w:rPr>
          <w:rFonts w:ascii="宋体" w:hAnsi="宋体" w:hint="eastAsia"/>
          <w:sz w:val="24"/>
        </w:rPr>
        <w:t>法</w:t>
      </w:r>
      <w:r w:rsidRPr="00493498">
        <w:rPr>
          <w:rFonts w:ascii="宋体" w:hAnsi="宋体"/>
          <w:sz w:val="24"/>
        </w:rPr>
        <w:t>]</w:t>
      </w:r>
      <w:r w:rsidRPr="00493498">
        <w:rPr>
          <w:rFonts w:ascii="宋体" w:hAnsi="宋体" w:hint="eastAsia"/>
          <w:sz w:val="24"/>
        </w:rPr>
        <w:t>布尔</w:t>
      </w:r>
      <w:proofErr w:type="gramStart"/>
      <w:r w:rsidRPr="00493498">
        <w:rPr>
          <w:rFonts w:ascii="宋体" w:hAnsi="宋体" w:hint="eastAsia"/>
          <w:sz w:val="24"/>
        </w:rPr>
        <w:t>迪厄</w:t>
      </w:r>
      <w:proofErr w:type="gramEnd"/>
      <w:r w:rsidRPr="00493498">
        <w:rPr>
          <w:rFonts w:ascii="宋体" w:hAnsi="宋体" w:hint="eastAsia"/>
          <w:sz w:val="24"/>
        </w:rPr>
        <w:t>《文化资本与社会炼金术》</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28.</w:t>
      </w:r>
      <w:r w:rsidRPr="00493498">
        <w:rPr>
          <w:rFonts w:ascii="宋体" w:hAnsi="宋体"/>
          <w:sz w:val="24"/>
        </w:rPr>
        <w:t>[</w:t>
      </w:r>
      <w:r w:rsidRPr="00493498">
        <w:rPr>
          <w:rFonts w:ascii="宋体" w:hAnsi="宋体" w:hint="eastAsia"/>
          <w:sz w:val="24"/>
        </w:rPr>
        <w:t>美</w:t>
      </w:r>
      <w:r w:rsidRPr="00493498">
        <w:rPr>
          <w:rFonts w:ascii="宋体" w:hAnsi="宋体"/>
          <w:sz w:val="24"/>
        </w:rPr>
        <w:t>]爱伦·B·艾尔巴兰、[</w:t>
      </w:r>
      <w:r w:rsidRPr="00493498">
        <w:rPr>
          <w:rFonts w:ascii="宋体" w:hAnsi="宋体" w:hint="eastAsia"/>
          <w:sz w:val="24"/>
        </w:rPr>
        <w:t>美</w:t>
      </w:r>
      <w:r w:rsidRPr="00493498">
        <w:rPr>
          <w:rFonts w:ascii="宋体" w:hAnsi="宋体"/>
          <w:sz w:val="24"/>
        </w:rPr>
        <w:t>]陈-奥姆斯特德</w:t>
      </w:r>
      <w:r w:rsidRPr="00493498">
        <w:rPr>
          <w:rFonts w:ascii="宋体" w:hAnsi="宋体" w:hint="eastAsia"/>
          <w:sz w:val="24"/>
        </w:rPr>
        <w:t>《</w:t>
      </w:r>
      <w:r w:rsidRPr="00493498">
        <w:rPr>
          <w:rFonts w:ascii="宋体" w:hAnsi="宋体"/>
          <w:sz w:val="24"/>
        </w:rPr>
        <w:t>全球传媒经济</w:t>
      </w:r>
      <w:r w:rsidRPr="00493498">
        <w:rPr>
          <w:rFonts w:ascii="宋体" w:hAnsi="宋体" w:hint="eastAsia"/>
          <w:sz w:val="24"/>
        </w:rPr>
        <w:t>》</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29.</w:t>
      </w:r>
      <w:r w:rsidRPr="00493498">
        <w:rPr>
          <w:rFonts w:ascii="宋体" w:hAnsi="宋体"/>
          <w:sz w:val="24"/>
        </w:rPr>
        <w:t>[</w:t>
      </w:r>
      <w:r w:rsidRPr="00493498">
        <w:rPr>
          <w:rFonts w:ascii="宋体" w:hAnsi="宋体" w:hint="eastAsia"/>
          <w:sz w:val="24"/>
        </w:rPr>
        <w:t>美</w:t>
      </w:r>
      <w:r w:rsidRPr="00493498">
        <w:rPr>
          <w:rFonts w:ascii="宋体" w:hAnsi="宋体"/>
          <w:sz w:val="24"/>
        </w:rPr>
        <w:t>]亚伯拉罕·哈罗德·马斯洛《动机与人格》</w:t>
      </w:r>
    </w:p>
    <w:p w:rsidR="00CB081D" w:rsidRPr="00493498" w:rsidRDefault="00CB081D" w:rsidP="00CB081D">
      <w:pPr>
        <w:snapToGrid w:val="0"/>
        <w:spacing w:line="300" w:lineRule="auto"/>
        <w:rPr>
          <w:rFonts w:ascii="宋体" w:hAnsi="宋体"/>
          <w:sz w:val="24"/>
        </w:rPr>
      </w:pPr>
      <w:r w:rsidRPr="00493498">
        <w:rPr>
          <w:rFonts w:ascii="宋体" w:hAnsi="宋体" w:hint="eastAsia"/>
          <w:sz w:val="24"/>
        </w:rPr>
        <w:t>30.</w:t>
      </w:r>
      <w:r w:rsidRPr="00493498">
        <w:rPr>
          <w:rFonts w:ascii="宋体" w:hAnsi="宋体"/>
          <w:sz w:val="24"/>
        </w:rPr>
        <w:t>[</w:t>
      </w:r>
      <w:r w:rsidRPr="00493498">
        <w:rPr>
          <w:rFonts w:ascii="宋体" w:hAnsi="宋体" w:hint="eastAsia"/>
          <w:sz w:val="24"/>
        </w:rPr>
        <w:t>美</w:t>
      </w:r>
      <w:r w:rsidRPr="00493498">
        <w:rPr>
          <w:rFonts w:ascii="宋体" w:hAnsi="宋体"/>
          <w:sz w:val="24"/>
        </w:rPr>
        <w:t>]迈克尔·波特《竞争论》</w:t>
      </w:r>
    </w:p>
    <w:p w:rsidR="00CB081D" w:rsidRPr="00855EE1" w:rsidRDefault="00CB081D" w:rsidP="00CB081D"/>
    <w:p w:rsidR="00650FF8" w:rsidRDefault="00650FF8"/>
    <w:p w:rsidR="00650FF8" w:rsidRDefault="00650FF8">
      <w:pPr>
        <w:widowControl/>
        <w:jc w:val="left"/>
      </w:pPr>
      <w:r>
        <w:br w:type="page"/>
      </w:r>
    </w:p>
    <w:p w:rsidR="00650FF8" w:rsidRPr="00356AD1" w:rsidRDefault="00650FF8" w:rsidP="00650FF8">
      <w:pPr>
        <w:spacing w:beforeLines="100" w:before="312" w:afterLines="50" w:after="156"/>
        <w:jc w:val="center"/>
        <w:rPr>
          <w:rFonts w:ascii="方正大标宋简体" w:eastAsia="方正大标宋简体"/>
          <w:color w:val="000000"/>
          <w:sz w:val="36"/>
          <w:szCs w:val="36"/>
        </w:rPr>
      </w:pPr>
      <w:r w:rsidRPr="001E6B33">
        <w:rPr>
          <w:rFonts w:ascii="方正大标宋简体" w:eastAsia="方正大标宋简体" w:hint="eastAsia"/>
          <w:color w:val="000000"/>
          <w:sz w:val="36"/>
          <w:szCs w:val="36"/>
        </w:rPr>
        <w:lastRenderedPageBreak/>
        <w:t>汉语言文学（国家文科基础学科人才培养和                           科学研究基地中国语言文学学科点）专业培养方案</w:t>
      </w:r>
    </w:p>
    <w:p w:rsidR="00650FF8" w:rsidRPr="00D93486" w:rsidRDefault="00650FF8" w:rsidP="00D93486">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一、培养目标</w:t>
      </w:r>
    </w:p>
    <w:p w:rsidR="00650FF8" w:rsidRDefault="00650FF8" w:rsidP="00650FF8">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培养具有较高人文素养、科学素养和一定创新能力的厚基础、宽口</w:t>
      </w:r>
      <w:r w:rsidR="00D93486" w:rsidRPr="00D93486">
        <w:rPr>
          <w:rFonts w:asciiTheme="minorEastAsia" w:eastAsiaTheme="minorEastAsia" w:hAnsiTheme="minorEastAsia" w:hint="eastAsia"/>
          <w:spacing w:val="-2"/>
          <w:szCs w:val="21"/>
        </w:rPr>
        <w:t>径</w:t>
      </w:r>
      <w:r w:rsidRPr="00D93486">
        <w:rPr>
          <w:rFonts w:asciiTheme="minorEastAsia" w:eastAsiaTheme="minorEastAsia" w:hAnsiTheme="minorEastAsia" w:hint="eastAsia"/>
          <w:spacing w:val="-2"/>
          <w:szCs w:val="21"/>
        </w:rPr>
        <w:t>、复合型高素质人才。注重文理、社科等通识教育，通过多样化的课程提高学生自主学习的能力，加强科研、创作等能力的训练，既能直接攻读硕士学位或硕、博连读，也能胜任机关、学校、科研机构、新闻出版部门和其他企事业单位的管理、教学、研究、宣传等实际工作。</w:t>
      </w:r>
    </w:p>
    <w:p w:rsidR="00D93486" w:rsidRPr="00D93486" w:rsidRDefault="00D93486" w:rsidP="00650FF8">
      <w:pPr>
        <w:spacing w:line="400" w:lineRule="exact"/>
        <w:ind w:firstLineChars="200" w:firstLine="412"/>
        <w:rPr>
          <w:rFonts w:asciiTheme="minorEastAsia" w:eastAsiaTheme="minorEastAsia" w:hAnsiTheme="minorEastAsia"/>
          <w:spacing w:val="-2"/>
          <w:szCs w:val="21"/>
        </w:rPr>
      </w:pPr>
    </w:p>
    <w:p w:rsidR="00650FF8" w:rsidRPr="00D93486" w:rsidRDefault="00650FF8" w:rsidP="00D93486">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二、培养要求</w:t>
      </w:r>
    </w:p>
    <w:p w:rsidR="00650FF8" w:rsidRPr="00D93486" w:rsidRDefault="00650FF8" w:rsidP="00650FF8">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本专业要求学生专业基础性与学术性并重，着力于开阔学生的学术视野、提升学生的学术层次、拓展学生的研究能力，培养具有良好人文素养、科学素养和创新能力的高水平中文学科专业人才。</w:t>
      </w:r>
    </w:p>
    <w:p w:rsidR="00650FF8" w:rsidRPr="00D93486" w:rsidRDefault="00650FF8" w:rsidP="00650FF8">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毕业生应获得以下几方面的知识、能力和素养：</w:t>
      </w:r>
    </w:p>
    <w:p w:rsidR="00650FF8" w:rsidRPr="00D93486" w:rsidRDefault="00650FF8" w:rsidP="00650FF8">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1. 具有良好的思想道德修养、自信宽容的态度和团结协作的精神。</w:t>
      </w:r>
    </w:p>
    <w:p w:rsidR="00650FF8" w:rsidRPr="00D93486" w:rsidRDefault="00650FF8" w:rsidP="00650FF8">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2. 具有扎实系统的汉语言文学学科基础知识。系统地掌握本专业基础知识和基本能力，了解本专业的发展趋势和新进展，具有较强的古代文献阅读能力，较强的分析、评论文学作品与语言现象的能力，较强的综合运用专业知识能力和科学研究能力。</w:t>
      </w:r>
    </w:p>
    <w:p w:rsidR="00650FF8" w:rsidRPr="00D93486" w:rsidRDefault="00650FF8" w:rsidP="00650FF8">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3. 具有创新精神和终身学习能力。具有独立进行社会调查的能力，基本的信息收集、分析、处理和应用能力；具有较强的实践能力和自学能力。</w:t>
      </w:r>
    </w:p>
    <w:p w:rsidR="00650FF8" w:rsidRPr="00D93486" w:rsidRDefault="00650FF8" w:rsidP="00650FF8">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4. 具有良好的表达和沟通能力。</w:t>
      </w:r>
    </w:p>
    <w:p w:rsidR="00650FF8" w:rsidRDefault="00650FF8" w:rsidP="00650FF8">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5. 掌握基本健身技能，具有健康的体魄、良好的心理素质。</w:t>
      </w:r>
    </w:p>
    <w:p w:rsidR="00D93486" w:rsidRPr="00D93486" w:rsidRDefault="00D93486" w:rsidP="00650FF8">
      <w:pPr>
        <w:spacing w:line="400" w:lineRule="exact"/>
        <w:ind w:firstLineChars="200" w:firstLine="412"/>
        <w:rPr>
          <w:rFonts w:asciiTheme="minorEastAsia" w:eastAsiaTheme="minorEastAsia" w:hAnsiTheme="minorEastAsia"/>
          <w:spacing w:val="-2"/>
          <w:szCs w:val="21"/>
        </w:rPr>
      </w:pPr>
    </w:p>
    <w:p w:rsidR="00650FF8" w:rsidRPr="00D93486" w:rsidRDefault="00650FF8" w:rsidP="00D93486">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三、核心课程</w:t>
      </w:r>
    </w:p>
    <w:p w:rsidR="00650FF8" w:rsidRPr="00D93486" w:rsidRDefault="00650FF8" w:rsidP="00650FF8">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文学概论、中国古代文学（含中国古代文学史、中国古代文学作品选）、中国现代文学（含中国现代文学史、中国现代文学作品选、中国当代文学）、外国文学史、语言学概论、古代汉语、现代汉语、写作等。</w:t>
      </w:r>
    </w:p>
    <w:p w:rsidR="00650FF8" w:rsidRPr="00D93486" w:rsidRDefault="00650FF8" w:rsidP="00D93486">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四、学制、总学分及授予学位</w:t>
      </w:r>
    </w:p>
    <w:p w:rsidR="00650FF8" w:rsidRPr="00D93486" w:rsidRDefault="00650FF8" w:rsidP="00D93486">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t>标准学制4年，学生可在3-6年完成学业。学生应至少修满155学分方可毕业。符合学位授予条件者可授予文学学士学位。</w:t>
      </w:r>
    </w:p>
    <w:p w:rsidR="007C6BFB" w:rsidRPr="00D93486" w:rsidRDefault="007C6BFB" w:rsidP="00D93486">
      <w:pPr>
        <w:spacing w:line="400" w:lineRule="exact"/>
        <w:ind w:firstLineChars="200" w:firstLine="412"/>
        <w:rPr>
          <w:rFonts w:asciiTheme="minorEastAsia" w:eastAsiaTheme="minorEastAsia" w:hAnsiTheme="minorEastAsia"/>
          <w:spacing w:val="-2"/>
          <w:szCs w:val="21"/>
        </w:rPr>
      </w:pPr>
    </w:p>
    <w:p w:rsidR="007C6BFB" w:rsidRPr="00D93486" w:rsidRDefault="007C6BFB" w:rsidP="00D93486">
      <w:pPr>
        <w:spacing w:line="400" w:lineRule="exact"/>
        <w:ind w:firstLineChars="200" w:firstLine="412"/>
        <w:rPr>
          <w:rFonts w:asciiTheme="minorEastAsia" w:eastAsiaTheme="minorEastAsia" w:hAnsiTheme="minorEastAsia"/>
          <w:spacing w:val="-2"/>
          <w:szCs w:val="21"/>
        </w:rPr>
      </w:pPr>
    </w:p>
    <w:p w:rsidR="007C6BFB" w:rsidRDefault="007C6BFB" w:rsidP="00D93486">
      <w:pPr>
        <w:spacing w:line="400" w:lineRule="exact"/>
        <w:ind w:firstLineChars="200" w:firstLine="412"/>
        <w:rPr>
          <w:rFonts w:asciiTheme="minorEastAsia" w:eastAsiaTheme="minorEastAsia" w:hAnsiTheme="minorEastAsia"/>
          <w:spacing w:val="-2"/>
          <w:szCs w:val="21"/>
        </w:rPr>
      </w:pPr>
    </w:p>
    <w:p w:rsidR="00D93486" w:rsidRDefault="00D93486" w:rsidP="00D93486">
      <w:pPr>
        <w:spacing w:line="400" w:lineRule="exact"/>
        <w:ind w:firstLineChars="200" w:firstLine="412"/>
        <w:rPr>
          <w:rFonts w:asciiTheme="minorEastAsia" w:eastAsiaTheme="minorEastAsia" w:hAnsiTheme="minorEastAsia"/>
          <w:spacing w:val="-2"/>
          <w:szCs w:val="21"/>
        </w:rPr>
      </w:pPr>
    </w:p>
    <w:p w:rsidR="00D93486" w:rsidRPr="00D93486" w:rsidRDefault="00D93486" w:rsidP="00D93486">
      <w:pPr>
        <w:spacing w:line="400" w:lineRule="exact"/>
        <w:ind w:firstLineChars="200" w:firstLine="412"/>
        <w:rPr>
          <w:rFonts w:asciiTheme="minorEastAsia" w:eastAsiaTheme="minorEastAsia" w:hAnsiTheme="minorEastAsia"/>
          <w:spacing w:val="-2"/>
          <w:szCs w:val="21"/>
        </w:rPr>
      </w:pPr>
    </w:p>
    <w:p w:rsidR="007C6BFB" w:rsidRPr="00D93486" w:rsidRDefault="007C6BFB" w:rsidP="00D93486">
      <w:pPr>
        <w:spacing w:line="400" w:lineRule="exact"/>
        <w:ind w:firstLineChars="200" w:firstLine="412"/>
        <w:rPr>
          <w:rFonts w:asciiTheme="minorEastAsia" w:eastAsiaTheme="minorEastAsia" w:hAnsiTheme="minorEastAsia"/>
          <w:spacing w:val="-2"/>
          <w:szCs w:val="21"/>
        </w:rPr>
      </w:pPr>
    </w:p>
    <w:p w:rsidR="00650FF8" w:rsidRPr="00D93486" w:rsidRDefault="00650FF8" w:rsidP="00D93486">
      <w:pPr>
        <w:spacing w:line="400" w:lineRule="exact"/>
        <w:ind w:firstLineChars="200" w:firstLine="412"/>
        <w:rPr>
          <w:rFonts w:asciiTheme="minorEastAsia" w:eastAsiaTheme="minorEastAsia" w:hAnsiTheme="minorEastAsia"/>
          <w:spacing w:val="-2"/>
          <w:szCs w:val="21"/>
        </w:rPr>
      </w:pPr>
      <w:r w:rsidRPr="00D93486">
        <w:rPr>
          <w:rFonts w:asciiTheme="minorEastAsia" w:eastAsiaTheme="minorEastAsia" w:hAnsiTheme="minorEastAsia" w:hint="eastAsia"/>
          <w:spacing w:val="-2"/>
          <w:szCs w:val="21"/>
        </w:rPr>
        <w:lastRenderedPageBreak/>
        <w:t>五、各类课程结构比例</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4"/>
        <w:gridCol w:w="531"/>
        <w:gridCol w:w="2122"/>
        <w:gridCol w:w="744"/>
        <w:gridCol w:w="727"/>
        <w:gridCol w:w="717"/>
        <w:gridCol w:w="615"/>
        <w:gridCol w:w="1289"/>
      </w:tblGrid>
      <w:tr w:rsidR="00650FF8" w:rsidRPr="001E6B33" w:rsidTr="00FC4F12">
        <w:trPr>
          <w:jc w:val="center"/>
        </w:trPr>
        <w:tc>
          <w:tcPr>
            <w:tcW w:w="1724"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课程类别</w:t>
            </w:r>
          </w:p>
        </w:tc>
        <w:tc>
          <w:tcPr>
            <w:tcW w:w="2653" w:type="dxa"/>
            <w:gridSpan w:val="2"/>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课程模块</w:t>
            </w:r>
          </w:p>
        </w:tc>
        <w:tc>
          <w:tcPr>
            <w:tcW w:w="744"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学分</w:t>
            </w:r>
          </w:p>
        </w:tc>
        <w:tc>
          <w:tcPr>
            <w:tcW w:w="2059" w:type="dxa"/>
            <w:gridSpan w:val="3"/>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其中</w:t>
            </w:r>
          </w:p>
        </w:tc>
        <w:tc>
          <w:tcPr>
            <w:tcW w:w="1289"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小计(占总学分比例)</w:t>
            </w:r>
          </w:p>
        </w:tc>
      </w:tr>
      <w:tr w:rsidR="00650FF8" w:rsidRPr="001E6B33" w:rsidTr="00FC4F12">
        <w:trPr>
          <w:jc w:val="center"/>
        </w:trPr>
        <w:tc>
          <w:tcPr>
            <w:tcW w:w="1724"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2653" w:type="dxa"/>
            <w:gridSpan w:val="2"/>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744"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727"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讲课学分</w:t>
            </w:r>
          </w:p>
        </w:tc>
        <w:tc>
          <w:tcPr>
            <w:tcW w:w="717"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实验学分</w:t>
            </w:r>
          </w:p>
        </w:tc>
        <w:tc>
          <w:tcPr>
            <w:tcW w:w="615"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实践学分</w:t>
            </w:r>
          </w:p>
        </w:tc>
        <w:tc>
          <w:tcPr>
            <w:tcW w:w="1289"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r>
      <w:tr w:rsidR="00650FF8" w:rsidRPr="001E6B33" w:rsidTr="00FC4F12">
        <w:trPr>
          <w:jc w:val="center"/>
        </w:trPr>
        <w:tc>
          <w:tcPr>
            <w:tcW w:w="1724"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通识教育课程</w:t>
            </w:r>
          </w:p>
        </w:tc>
        <w:tc>
          <w:tcPr>
            <w:tcW w:w="531" w:type="dxa"/>
            <w:vMerge w:val="restart"/>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必修</w:t>
            </w:r>
          </w:p>
        </w:tc>
        <w:tc>
          <w:tcPr>
            <w:tcW w:w="2122" w:type="dxa"/>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思想政治理论课(</w:t>
            </w:r>
            <w:proofErr w:type="gramStart"/>
            <w:r w:rsidRPr="001E6B33">
              <w:rPr>
                <w:rFonts w:ascii="方正宋三简体" w:eastAsia="方正宋三简体" w:hAnsi="宋体" w:hint="eastAsia"/>
                <w:sz w:val="18"/>
                <w:szCs w:val="18"/>
              </w:rPr>
              <w:t>含形势</w:t>
            </w:r>
            <w:proofErr w:type="gramEnd"/>
            <w:r w:rsidRPr="001E6B33">
              <w:rPr>
                <w:rFonts w:ascii="方正宋三简体" w:eastAsia="方正宋三简体" w:hAnsi="宋体" w:hint="eastAsia"/>
                <w:sz w:val="18"/>
                <w:szCs w:val="18"/>
              </w:rPr>
              <w:t>与政策)</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16</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12</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4</w:t>
            </w:r>
          </w:p>
        </w:tc>
        <w:tc>
          <w:tcPr>
            <w:tcW w:w="1289" w:type="dxa"/>
            <w:vMerge w:val="restart"/>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36(23.22%)</w:t>
            </w:r>
          </w:p>
        </w:tc>
      </w:tr>
      <w:tr w:rsidR="00650FF8" w:rsidRPr="001E6B33" w:rsidTr="00FC4F12">
        <w:trPr>
          <w:jc w:val="center"/>
        </w:trPr>
        <w:tc>
          <w:tcPr>
            <w:tcW w:w="1724"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531" w:type="dxa"/>
            <w:vMerge/>
            <w:vAlign w:val="center"/>
          </w:tcPr>
          <w:p w:rsidR="00650FF8" w:rsidRPr="001E6B33" w:rsidRDefault="00650FF8" w:rsidP="00FC4F12">
            <w:pPr>
              <w:spacing w:line="300" w:lineRule="exact"/>
              <w:jc w:val="center"/>
              <w:rPr>
                <w:rFonts w:ascii="方正宋三简体" w:eastAsia="方正宋三简体"/>
                <w:sz w:val="18"/>
                <w:szCs w:val="18"/>
              </w:rPr>
            </w:pPr>
          </w:p>
        </w:tc>
        <w:tc>
          <w:tcPr>
            <w:tcW w:w="2122" w:type="dxa"/>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计算机应用基础</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tcPr>
          <w:p w:rsidR="00650FF8" w:rsidRPr="001E6B33" w:rsidRDefault="00650FF8" w:rsidP="00FC4F12">
            <w:pPr>
              <w:spacing w:line="300" w:lineRule="exact"/>
              <w:jc w:val="center"/>
              <w:rPr>
                <w:rFonts w:ascii="方正宋三简体" w:eastAsia="方正宋三简体"/>
                <w:b/>
                <w:sz w:val="18"/>
                <w:szCs w:val="18"/>
              </w:rPr>
            </w:pPr>
          </w:p>
        </w:tc>
        <w:tc>
          <w:tcPr>
            <w:tcW w:w="531" w:type="dxa"/>
            <w:vMerge/>
          </w:tcPr>
          <w:p w:rsidR="00650FF8" w:rsidRPr="001E6B33" w:rsidRDefault="00650FF8" w:rsidP="00FC4F12">
            <w:pPr>
              <w:spacing w:line="300" w:lineRule="exact"/>
              <w:rPr>
                <w:rFonts w:ascii="方正宋三简体" w:eastAsia="方正宋三简体"/>
                <w:sz w:val="18"/>
                <w:szCs w:val="18"/>
              </w:rPr>
            </w:pPr>
          </w:p>
        </w:tc>
        <w:tc>
          <w:tcPr>
            <w:tcW w:w="2122" w:type="dxa"/>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大学外语</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tcPr>
          <w:p w:rsidR="00650FF8" w:rsidRPr="001E6B33" w:rsidRDefault="00650FF8" w:rsidP="00FC4F12">
            <w:pPr>
              <w:spacing w:line="300" w:lineRule="exact"/>
              <w:jc w:val="center"/>
              <w:rPr>
                <w:rFonts w:ascii="方正宋三简体" w:eastAsia="方正宋三简体"/>
                <w:b/>
                <w:sz w:val="18"/>
                <w:szCs w:val="18"/>
              </w:rPr>
            </w:pPr>
          </w:p>
        </w:tc>
        <w:tc>
          <w:tcPr>
            <w:tcW w:w="531" w:type="dxa"/>
            <w:vMerge/>
          </w:tcPr>
          <w:p w:rsidR="00650FF8" w:rsidRPr="001E6B33" w:rsidRDefault="00650FF8" w:rsidP="00FC4F12">
            <w:pPr>
              <w:spacing w:line="300" w:lineRule="exact"/>
              <w:rPr>
                <w:rFonts w:ascii="方正宋三简体" w:eastAsia="方正宋三简体"/>
                <w:sz w:val="18"/>
                <w:szCs w:val="18"/>
              </w:rPr>
            </w:pPr>
          </w:p>
        </w:tc>
        <w:tc>
          <w:tcPr>
            <w:tcW w:w="2122" w:type="dxa"/>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大学体育</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4</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4</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tcPr>
          <w:p w:rsidR="00650FF8" w:rsidRPr="001E6B33" w:rsidRDefault="00650FF8" w:rsidP="00FC4F12">
            <w:pPr>
              <w:spacing w:line="300" w:lineRule="exact"/>
              <w:jc w:val="center"/>
              <w:rPr>
                <w:rFonts w:ascii="方正宋三简体" w:eastAsia="方正宋三简体"/>
                <w:b/>
                <w:sz w:val="18"/>
                <w:szCs w:val="18"/>
              </w:rPr>
            </w:pPr>
          </w:p>
        </w:tc>
        <w:tc>
          <w:tcPr>
            <w:tcW w:w="531" w:type="dxa"/>
            <w:vMerge/>
            <w:vAlign w:val="center"/>
          </w:tcPr>
          <w:p w:rsidR="00650FF8" w:rsidRPr="001E6B33" w:rsidRDefault="00650FF8" w:rsidP="00FC4F12">
            <w:pPr>
              <w:spacing w:line="300" w:lineRule="exact"/>
              <w:rPr>
                <w:rFonts w:ascii="方正宋三简体" w:eastAsia="方正宋三简体"/>
                <w:sz w:val="18"/>
                <w:szCs w:val="18"/>
              </w:rPr>
            </w:pPr>
          </w:p>
        </w:tc>
        <w:tc>
          <w:tcPr>
            <w:tcW w:w="2122"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大学生心理健康教育</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tcPr>
          <w:p w:rsidR="00650FF8" w:rsidRPr="001E6B33" w:rsidRDefault="00650FF8" w:rsidP="00FC4F12">
            <w:pPr>
              <w:spacing w:line="300" w:lineRule="exact"/>
              <w:jc w:val="center"/>
              <w:rPr>
                <w:rFonts w:ascii="方正宋三简体" w:eastAsia="方正宋三简体"/>
                <w:b/>
                <w:sz w:val="18"/>
                <w:szCs w:val="18"/>
              </w:rPr>
            </w:pPr>
          </w:p>
        </w:tc>
        <w:tc>
          <w:tcPr>
            <w:tcW w:w="531" w:type="dxa"/>
            <w:vMerge/>
            <w:vAlign w:val="center"/>
          </w:tcPr>
          <w:p w:rsidR="00650FF8" w:rsidRPr="001E6B33" w:rsidRDefault="00650FF8" w:rsidP="00FC4F12">
            <w:pPr>
              <w:spacing w:line="300" w:lineRule="exact"/>
              <w:rPr>
                <w:rFonts w:ascii="方正宋三简体" w:eastAsia="方正宋三简体"/>
                <w:sz w:val="18"/>
                <w:szCs w:val="18"/>
              </w:rPr>
            </w:pPr>
          </w:p>
        </w:tc>
        <w:tc>
          <w:tcPr>
            <w:tcW w:w="2122"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职业生涯规划</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tcPr>
          <w:p w:rsidR="00650FF8" w:rsidRPr="001E6B33" w:rsidRDefault="00650FF8" w:rsidP="00FC4F12">
            <w:pPr>
              <w:spacing w:line="300" w:lineRule="exact"/>
              <w:jc w:val="center"/>
              <w:rPr>
                <w:rFonts w:ascii="方正宋三简体" w:eastAsia="方正宋三简体"/>
                <w:b/>
                <w:sz w:val="18"/>
                <w:szCs w:val="18"/>
              </w:rPr>
            </w:pPr>
          </w:p>
        </w:tc>
        <w:tc>
          <w:tcPr>
            <w:tcW w:w="531" w:type="dxa"/>
            <w:vMerge/>
            <w:vAlign w:val="center"/>
          </w:tcPr>
          <w:p w:rsidR="00650FF8" w:rsidRPr="001E6B33" w:rsidRDefault="00650FF8" w:rsidP="00FC4F12">
            <w:pPr>
              <w:spacing w:line="300" w:lineRule="exact"/>
              <w:rPr>
                <w:rFonts w:ascii="方正宋三简体" w:eastAsia="方正宋三简体"/>
                <w:sz w:val="18"/>
                <w:szCs w:val="18"/>
              </w:rPr>
            </w:pPr>
          </w:p>
        </w:tc>
        <w:tc>
          <w:tcPr>
            <w:tcW w:w="2122"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就业创业指导</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tcPr>
          <w:p w:rsidR="00650FF8" w:rsidRPr="001E6B33" w:rsidRDefault="00650FF8" w:rsidP="00FC4F12">
            <w:pPr>
              <w:spacing w:line="300" w:lineRule="exact"/>
              <w:jc w:val="center"/>
              <w:rPr>
                <w:rFonts w:ascii="方正宋三简体" w:eastAsia="方正宋三简体"/>
                <w:b/>
                <w:sz w:val="18"/>
                <w:szCs w:val="18"/>
              </w:rPr>
            </w:pPr>
          </w:p>
        </w:tc>
        <w:tc>
          <w:tcPr>
            <w:tcW w:w="531" w:type="dxa"/>
            <w:vMerge/>
            <w:vAlign w:val="center"/>
          </w:tcPr>
          <w:p w:rsidR="00650FF8" w:rsidRPr="001E6B33" w:rsidRDefault="00650FF8" w:rsidP="00FC4F12">
            <w:pPr>
              <w:spacing w:line="300" w:lineRule="exact"/>
              <w:rPr>
                <w:rFonts w:ascii="方正宋三简体" w:eastAsia="方正宋三简体"/>
                <w:sz w:val="18"/>
                <w:szCs w:val="18"/>
              </w:rPr>
            </w:pPr>
          </w:p>
        </w:tc>
        <w:tc>
          <w:tcPr>
            <w:tcW w:w="2122"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军事课</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tcPr>
          <w:p w:rsidR="00650FF8" w:rsidRPr="001E6B33" w:rsidRDefault="00650FF8" w:rsidP="00FC4F12">
            <w:pPr>
              <w:spacing w:line="300" w:lineRule="exact"/>
              <w:jc w:val="center"/>
              <w:rPr>
                <w:rFonts w:ascii="方正宋三简体" w:eastAsia="方正宋三简体"/>
                <w:b/>
                <w:sz w:val="18"/>
                <w:szCs w:val="18"/>
              </w:rPr>
            </w:pPr>
          </w:p>
        </w:tc>
        <w:tc>
          <w:tcPr>
            <w:tcW w:w="2653"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选修</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8</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8</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89" w:type="dxa"/>
            <w:vAlign w:val="center"/>
          </w:tcPr>
          <w:p w:rsidR="00650FF8" w:rsidRPr="001E6B33" w:rsidRDefault="00650FF8" w:rsidP="00FC4F12">
            <w:pPr>
              <w:spacing w:line="300" w:lineRule="exact"/>
              <w:jc w:val="left"/>
              <w:rPr>
                <w:rFonts w:ascii="方正宋三简体" w:eastAsia="方正宋三简体"/>
                <w:sz w:val="18"/>
                <w:szCs w:val="18"/>
              </w:rPr>
            </w:pPr>
            <w:r w:rsidRPr="001E6B33">
              <w:rPr>
                <w:rFonts w:ascii="方正宋三简体" w:eastAsia="方正宋三简体" w:hAnsi="宋体" w:hint="eastAsia"/>
                <w:sz w:val="18"/>
                <w:szCs w:val="18"/>
              </w:rPr>
              <w:t xml:space="preserve">   8(5.16%)</w:t>
            </w:r>
          </w:p>
        </w:tc>
      </w:tr>
      <w:tr w:rsidR="00650FF8" w:rsidRPr="001E6B33" w:rsidTr="00FC4F12">
        <w:trPr>
          <w:jc w:val="center"/>
        </w:trPr>
        <w:tc>
          <w:tcPr>
            <w:tcW w:w="1724"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专业教育课程</w:t>
            </w:r>
          </w:p>
        </w:tc>
        <w:tc>
          <w:tcPr>
            <w:tcW w:w="2653"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专业基础课程必修</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55</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Pr>
                <w:rFonts w:ascii="方正宋三简体" w:eastAsia="方正宋三简体" w:hAnsi="宋体"/>
                <w:sz w:val="18"/>
                <w:szCs w:val="18"/>
              </w:rPr>
              <w:t>53</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r>
              <w:rPr>
                <w:rFonts w:ascii="方正宋三简体" w:eastAsia="方正宋三简体"/>
                <w:sz w:val="18"/>
                <w:szCs w:val="18"/>
              </w:rPr>
              <w:t>2</w:t>
            </w:r>
          </w:p>
        </w:tc>
        <w:tc>
          <w:tcPr>
            <w:tcW w:w="1289" w:type="dxa"/>
            <w:vMerge w:val="restart"/>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78（50.32%)</w:t>
            </w:r>
          </w:p>
        </w:tc>
      </w:tr>
      <w:tr w:rsidR="00650FF8" w:rsidRPr="001E6B33" w:rsidTr="00FC4F12">
        <w:trPr>
          <w:jc w:val="center"/>
        </w:trPr>
        <w:tc>
          <w:tcPr>
            <w:tcW w:w="1724" w:type="dxa"/>
            <w:vMerge/>
          </w:tcPr>
          <w:p w:rsidR="00650FF8" w:rsidRPr="001E6B33" w:rsidRDefault="00650FF8" w:rsidP="00FC4F12">
            <w:pPr>
              <w:spacing w:line="300" w:lineRule="exact"/>
              <w:jc w:val="center"/>
              <w:rPr>
                <w:rFonts w:ascii="方正宋三简体" w:eastAsia="方正宋三简体"/>
                <w:b/>
                <w:sz w:val="18"/>
                <w:szCs w:val="18"/>
              </w:rPr>
            </w:pPr>
          </w:p>
        </w:tc>
        <w:tc>
          <w:tcPr>
            <w:tcW w:w="2653"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专业方向课程必修</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23</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23</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tcPr>
          <w:p w:rsidR="00650FF8" w:rsidRPr="001E6B33" w:rsidRDefault="00650FF8" w:rsidP="00FC4F12">
            <w:pPr>
              <w:spacing w:line="300" w:lineRule="exact"/>
              <w:jc w:val="center"/>
              <w:rPr>
                <w:rFonts w:ascii="方正宋三简体" w:eastAsia="方正宋三简体"/>
                <w:b/>
                <w:sz w:val="18"/>
                <w:szCs w:val="18"/>
              </w:rPr>
            </w:pPr>
          </w:p>
        </w:tc>
        <w:tc>
          <w:tcPr>
            <w:tcW w:w="2653"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专业方向课程选修</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14</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14</w:t>
            </w: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89"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14(9%)</w:t>
            </w:r>
          </w:p>
        </w:tc>
      </w:tr>
      <w:tr w:rsidR="00650FF8" w:rsidRPr="001E6B33" w:rsidTr="00FC4F12">
        <w:trPr>
          <w:jc w:val="center"/>
        </w:trPr>
        <w:tc>
          <w:tcPr>
            <w:tcW w:w="1724"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实践性环节</w:t>
            </w:r>
          </w:p>
        </w:tc>
        <w:tc>
          <w:tcPr>
            <w:tcW w:w="2653"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int="eastAsia"/>
                <w:sz w:val="18"/>
                <w:szCs w:val="18"/>
              </w:rPr>
              <w:t>学年论文</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1289" w:type="dxa"/>
            <w:vMerge w:val="restart"/>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19(12.90%)</w:t>
            </w:r>
          </w:p>
        </w:tc>
      </w:tr>
      <w:tr w:rsidR="00650FF8" w:rsidRPr="001E6B33" w:rsidTr="00FC4F12">
        <w:trPr>
          <w:jc w:val="center"/>
        </w:trPr>
        <w:tc>
          <w:tcPr>
            <w:tcW w:w="1724"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2653"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书法临摹与创作</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2653"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专业实习</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24"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2653"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毕业论文(设计)</w:t>
            </w:r>
          </w:p>
        </w:tc>
        <w:tc>
          <w:tcPr>
            <w:tcW w:w="744"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6</w:t>
            </w:r>
          </w:p>
        </w:tc>
        <w:tc>
          <w:tcPr>
            <w:tcW w:w="72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717"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15"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6</w:t>
            </w:r>
          </w:p>
        </w:tc>
        <w:tc>
          <w:tcPr>
            <w:tcW w:w="1289"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4377" w:type="dxa"/>
            <w:gridSpan w:val="3"/>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合计</w:t>
            </w:r>
          </w:p>
        </w:tc>
        <w:tc>
          <w:tcPr>
            <w:tcW w:w="744" w:type="dxa"/>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155</w:t>
            </w:r>
          </w:p>
        </w:tc>
        <w:tc>
          <w:tcPr>
            <w:tcW w:w="727" w:type="dxa"/>
          </w:tcPr>
          <w:p w:rsidR="00650FF8" w:rsidRPr="001E6B33" w:rsidRDefault="00650FF8" w:rsidP="00FC4F12">
            <w:pPr>
              <w:spacing w:line="300" w:lineRule="exact"/>
              <w:jc w:val="center"/>
              <w:rPr>
                <w:rFonts w:ascii="方正宋三简体" w:eastAsia="方正宋三简体"/>
                <w:b/>
                <w:sz w:val="18"/>
                <w:szCs w:val="18"/>
              </w:rPr>
            </w:pPr>
            <w:r>
              <w:rPr>
                <w:rFonts w:ascii="方正宋三简体" w:eastAsia="方正宋三简体" w:hAnsi="宋体"/>
                <w:b/>
                <w:sz w:val="18"/>
                <w:szCs w:val="18"/>
              </w:rPr>
              <w:t>128.</w:t>
            </w:r>
            <w:r w:rsidRPr="001E6B33">
              <w:rPr>
                <w:rFonts w:ascii="方正宋三简体" w:eastAsia="方正宋三简体" w:hAnsi="宋体" w:hint="eastAsia"/>
                <w:b/>
                <w:sz w:val="18"/>
                <w:szCs w:val="18"/>
              </w:rPr>
              <w:t>5</w:t>
            </w:r>
          </w:p>
        </w:tc>
        <w:tc>
          <w:tcPr>
            <w:tcW w:w="717" w:type="dxa"/>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1</w:t>
            </w:r>
          </w:p>
        </w:tc>
        <w:tc>
          <w:tcPr>
            <w:tcW w:w="615" w:type="dxa"/>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2</w:t>
            </w:r>
            <w:r>
              <w:rPr>
                <w:rFonts w:ascii="方正宋三简体" w:eastAsia="方正宋三简体" w:hAnsi="宋体"/>
                <w:b/>
                <w:sz w:val="18"/>
                <w:szCs w:val="18"/>
              </w:rPr>
              <w:t>5</w:t>
            </w:r>
            <w:r w:rsidRPr="001E6B33">
              <w:rPr>
                <w:rFonts w:ascii="方正宋三简体" w:eastAsia="方正宋三简体" w:hAnsi="宋体" w:hint="eastAsia"/>
                <w:b/>
                <w:sz w:val="18"/>
                <w:szCs w:val="18"/>
              </w:rPr>
              <w:t>.5</w:t>
            </w:r>
          </w:p>
        </w:tc>
        <w:tc>
          <w:tcPr>
            <w:tcW w:w="1289"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int="eastAsia"/>
                <w:b/>
                <w:sz w:val="18"/>
                <w:szCs w:val="18"/>
              </w:rPr>
              <w:t>155（100%）</w:t>
            </w:r>
          </w:p>
        </w:tc>
      </w:tr>
    </w:tbl>
    <w:p w:rsidR="00650FF8" w:rsidRPr="00FC614B" w:rsidRDefault="00650FF8" w:rsidP="00650FF8">
      <w:pPr>
        <w:spacing w:line="400" w:lineRule="exact"/>
        <w:rPr>
          <w:rFonts w:asciiTheme="minorEastAsia" w:eastAsiaTheme="minorEastAsia" w:hAnsiTheme="minorEastAsia"/>
        </w:rPr>
      </w:pPr>
      <w:r w:rsidRPr="001E6B33">
        <w:rPr>
          <w:rFonts w:ascii="方正宋三简体" w:eastAsia="方正宋三简体" w:hAnsi="宋体" w:hint="eastAsia"/>
          <w:szCs w:val="21"/>
        </w:rPr>
        <w:t xml:space="preserve">  </w:t>
      </w:r>
      <w:r>
        <w:rPr>
          <w:rFonts w:ascii="方正宋三简体" w:eastAsia="方正宋三简体" w:hAnsi="宋体" w:hint="eastAsia"/>
          <w:szCs w:val="21"/>
        </w:rPr>
        <w:t xml:space="preserve"> </w:t>
      </w:r>
      <w:r w:rsidRPr="00FC614B">
        <w:rPr>
          <w:rFonts w:asciiTheme="minorEastAsia" w:eastAsiaTheme="minorEastAsia" w:hAnsiTheme="minorEastAsia" w:hint="eastAsia"/>
          <w:szCs w:val="21"/>
        </w:rPr>
        <w:t xml:space="preserve">    </w:t>
      </w:r>
      <w:r w:rsidRPr="00FC614B">
        <w:rPr>
          <w:rFonts w:asciiTheme="minorEastAsia" w:eastAsiaTheme="minorEastAsia" w:hAnsiTheme="minorEastAsia" w:hint="eastAsia"/>
          <w:sz w:val="18"/>
          <w:szCs w:val="18"/>
        </w:rPr>
        <w:t>注：该专业实验实践学分占总学分的比例为</w:t>
      </w:r>
      <w:r w:rsidRPr="00FC614B">
        <w:rPr>
          <w:rFonts w:asciiTheme="minorEastAsia" w:eastAsiaTheme="minorEastAsia" w:hAnsiTheme="minorEastAsia" w:hint="eastAsia"/>
          <w:sz w:val="18"/>
          <w:szCs w:val="18"/>
          <w:u w:val="single"/>
        </w:rPr>
        <w:t xml:space="preserve"> </w:t>
      </w:r>
      <w:r w:rsidRPr="00FC614B">
        <w:rPr>
          <w:rFonts w:asciiTheme="minorEastAsia" w:eastAsiaTheme="minorEastAsia" w:hAnsiTheme="minorEastAsia"/>
          <w:sz w:val="18"/>
          <w:szCs w:val="18"/>
          <w:u w:val="single"/>
        </w:rPr>
        <w:t>17.09</w:t>
      </w:r>
      <w:r w:rsidRPr="00FC614B">
        <w:rPr>
          <w:rFonts w:asciiTheme="minorEastAsia" w:eastAsiaTheme="minorEastAsia" w:hAnsiTheme="minorEastAsia" w:hint="eastAsia"/>
          <w:sz w:val="18"/>
          <w:szCs w:val="18"/>
          <w:u w:val="single"/>
        </w:rPr>
        <w:t xml:space="preserve">   </w:t>
      </w:r>
      <w:r w:rsidRPr="00FC614B">
        <w:rPr>
          <w:rFonts w:asciiTheme="minorEastAsia" w:eastAsiaTheme="minorEastAsia" w:hAnsiTheme="minorEastAsia" w:hint="eastAsia"/>
          <w:sz w:val="18"/>
          <w:szCs w:val="18"/>
        </w:rPr>
        <w:t>%，选修课程学分占总学分的比例为</w:t>
      </w:r>
      <w:r w:rsidRPr="00FC614B">
        <w:rPr>
          <w:rFonts w:asciiTheme="minorEastAsia" w:eastAsiaTheme="minorEastAsia" w:hAnsiTheme="minorEastAsia" w:hint="eastAsia"/>
          <w:sz w:val="18"/>
          <w:szCs w:val="18"/>
          <w:u w:val="single"/>
        </w:rPr>
        <w:t xml:space="preserve">  14.19  </w:t>
      </w:r>
      <w:r w:rsidRPr="00FC614B">
        <w:rPr>
          <w:rFonts w:asciiTheme="minorEastAsia" w:eastAsiaTheme="minorEastAsia" w:hAnsiTheme="minorEastAsia" w:hint="eastAsia"/>
          <w:sz w:val="18"/>
          <w:szCs w:val="18"/>
        </w:rPr>
        <w:t>%。</w:t>
      </w:r>
    </w:p>
    <w:p w:rsidR="00650FF8" w:rsidRPr="00FC614B" w:rsidRDefault="00650FF8" w:rsidP="00650FF8">
      <w:pPr>
        <w:spacing w:beforeLines="100" w:before="312" w:afterLines="50" w:after="156" w:line="390" w:lineRule="exact"/>
        <w:ind w:firstLineChars="200" w:firstLine="420"/>
        <w:rPr>
          <w:rFonts w:asciiTheme="minorEastAsia" w:eastAsiaTheme="minorEastAsia" w:hAnsiTheme="minorEastAsia"/>
          <w:szCs w:val="21"/>
        </w:rPr>
      </w:pPr>
      <w:r w:rsidRPr="00FC614B">
        <w:rPr>
          <w:rFonts w:asciiTheme="minorEastAsia" w:eastAsiaTheme="minorEastAsia" w:hAnsiTheme="minorEastAsia" w:hint="eastAsia"/>
          <w:szCs w:val="21"/>
        </w:rPr>
        <w:t>六、教学计划表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
        <w:gridCol w:w="350"/>
        <w:gridCol w:w="1057"/>
        <w:gridCol w:w="13"/>
        <w:gridCol w:w="2084"/>
        <w:gridCol w:w="7"/>
        <w:gridCol w:w="588"/>
        <w:gridCol w:w="420"/>
        <w:gridCol w:w="392"/>
        <w:gridCol w:w="419"/>
        <w:gridCol w:w="364"/>
        <w:gridCol w:w="434"/>
        <w:gridCol w:w="9"/>
        <w:gridCol w:w="510"/>
        <w:gridCol w:w="523"/>
        <w:gridCol w:w="835"/>
        <w:gridCol w:w="566"/>
        <w:gridCol w:w="13"/>
        <w:gridCol w:w="548"/>
      </w:tblGrid>
      <w:tr w:rsidR="00650FF8" w:rsidRPr="001E6B33" w:rsidTr="00FC4F12">
        <w:trPr>
          <w:tblHeader/>
          <w:jc w:val="center"/>
        </w:trPr>
        <w:tc>
          <w:tcPr>
            <w:tcW w:w="68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课程</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类别</w:t>
            </w:r>
          </w:p>
        </w:tc>
        <w:tc>
          <w:tcPr>
            <w:tcW w:w="1070"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课程代码</w:t>
            </w:r>
          </w:p>
        </w:tc>
        <w:tc>
          <w:tcPr>
            <w:tcW w:w="208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课程名称</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开</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期</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学分</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总学时</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讲</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时</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实</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proofErr w:type="gramStart"/>
            <w:r w:rsidRPr="001E6B33">
              <w:rPr>
                <w:rFonts w:ascii="方正宋三简体" w:eastAsia="方正宋三简体" w:hAnsi="宋体" w:cs="宋体" w:hint="eastAsia"/>
                <w:b/>
                <w:bCs/>
                <w:kern w:val="0"/>
                <w:sz w:val="18"/>
                <w:szCs w:val="18"/>
              </w:rPr>
              <w:t>验</w:t>
            </w:r>
            <w:proofErr w:type="gramEnd"/>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时</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实</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proofErr w:type="gramStart"/>
            <w:r w:rsidRPr="001E6B33">
              <w:rPr>
                <w:rFonts w:ascii="方正宋三简体" w:eastAsia="方正宋三简体" w:hAnsi="宋体" w:cs="宋体" w:hint="eastAsia"/>
                <w:b/>
                <w:bCs/>
                <w:kern w:val="0"/>
                <w:sz w:val="18"/>
                <w:szCs w:val="18"/>
              </w:rPr>
              <w:t>践</w:t>
            </w:r>
            <w:proofErr w:type="gramEnd"/>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时</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周</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时</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核心课程标识</w:t>
            </w:r>
          </w:p>
        </w:tc>
        <w:tc>
          <w:tcPr>
            <w:tcW w:w="140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开课学院</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备</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注</w:t>
            </w:r>
          </w:p>
        </w:tc>
      </w:tr>
      <w:tr w:rsidR="00650FF8" w:rsidRPr="001E6B33" w:rsidTr="00FC4F12">
        <w:trPr>
          <w:jc w:val="center"/>
        </w:trPr>
        <w:tc>
          <w:tcPr>
            <w:tcW w:w="333" w:type="dxa"/>
            <w:vMerge w:val="restart"/>
            <w:vAlign w:val="center"/>
          </w:tcPr>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通识教育课程</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通识教育课程</w:t>
            </w: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50" w:type="dxa"/>
            <w:vMerge w:val="restart"/>
            <w:vAlign w:val="center"/>
          </w:tcPr>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070" w:type="dxa"/>
            <w:gridSpan w:val="2"/>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lastRenderedPageBreak/>
              <w:t>1000010304</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spacing w:val="-12"/>
                <w:kern w:val="0"/>
                <w:sz w:val="18"/>
                <w:szCs w:val="18"/>
              </w:rPr>
            </w:pPr>
            <w:r w:rsidRPr="001E6B33">
              <w:rPr>
                <w:rFonts w:ascii="方正宋三简体" w:eastAsia="方正宋三简体" w:hAnsi="宋体" w:cs="宋体" w:hint="eastAsia"/>
                <w:spacing w:val="-12"/>
                <w:kern w:val="0"/>
                <w:sz w:val="18"/>
                <w:szCs w:val="18"/>
              </w:rPr>
              <w:t>马克思主义基本原理</w:t>
            </w: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1000390303</w:t>
            </w:r>
          </w:p>
        </w:tc>
        <w:tc>
          <w:tcPr>
            <w:tcW w:w="2084"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毛泽东思想与中国特色社会主义理论体系概论</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1000390304</w:t>
            </w:r>
          </w:p>
        </w:tc>
        <w:tc>
          <w:tcPr>
            <w:tcW w:w="2084"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毛泽东思想与中国特色社会主义理论体系概论</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1000030200</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中国近现代史纲要</w:t>
            </w:r>
          </w:p>
        </w:tc>
        <w:tc>
          <w:tcPr>
            <w:tcW w:w="595" w:type="dxa"/>
            <w:gridSpan w:val="2"/>
            <w:vAlign w:val="center"/>
          </w:tcPr>
          <w:p w:rsidR="00650FF8" w:rsidRPr="001E6B33" w:rsidRDefault="00650FF8" w:rsidP="00FC4F12">
            <w:pPr>
              <w:widowControl/>
              <w:spacing w:line="240" w:lineRule="exact"/>
              <w:ind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1000040302</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思想道德修养与法律基础</w:t>
            </w: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Merge w:val="restart"/>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1000060208</w:t>
            </w:r>
          </w:p>
        </w:tc>
        <w:tc>
          <w:tcPr>
            <w:tcW w:w="2084" w:type="dxa"/>
            <w:vMerge w:val="restart"/>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形势与政策</w:t>
            </w: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1-4</w:t>
            </w:r>
          </w:p>
        </w:tc>
        <w:tc>
          <w:tcPr>
            <w:tcW w:w="420" w:type="dxa"/>
            <w:vMerge w:val="restart"/>
            <w:vAlign w:val="center"/>
          </w:tcPr>
          <w:p w:rsidR="00650FF8" w:rsidRPr="001E6B33" w:rsidRDefault="00650FF8" w:rsidP="00FC4F12">
            <w:pPr>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vMerge w:val="restart"/>
            <w:vAlign w:val="center"/>
          </w:tcPr>
          <w:p w:rsidR="00650FF8" w:rsidRPr="001E6B33" w:rsidRDefault="00650FF8" w:rsidP="00FC4F12">
            <w:pPr>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41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240" w:lineRule="exact"/>
              <w:ind w:rightChars="-30" w:right="-63"/>
              <w:jc w:val="center"/>
              <w:rPr>
                <w:rFonts w:ascii="方正宋三简体" w:eastAsia="方正宋三简体" w:cs="宋体"/>
                <w:kern w:val="0"/>
                <w:sz w:val="18"/>
                <w:szCs w:val="18"/>
              </w:rPr>
            </w:pPr>
          </w:p>
        </w:tc>
        <w:tc>
          <w:tcPr>
            <w:tcW w:w="443" w:type="dxa"/>
            <w:gridSpan w:val="2"/>
            <w:vAlign w:val="center"/>
          </w:tcPr>
          <w:p w:rsidR="00650FF8" w:rsidRPr="001E6B33" w:rsidRDefault="00650FF8" w:rsidP="00FC4F12">
            <w:pPr>
              <w:widowControl/>
              <w:spacing w:line="240" w:lineRule="exact"/>
              <w:ind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510" w:type="dxa"/>
            <w:vMerge w:val="restart"/>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52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40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2084" w:type="dxa"/>
            <w:vMerge/>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5-8</w:t>
            </w:r>
          </w:p>
        </w:tc>
        <w:tc>
          <w:tcPr>
            <w:tcW w:w="420" w:type="dxa"/>
            <w:vMerge/>
            <w:vAlign w:val="center"/>
          </w:tcPr>
          <w:p w:rsidR="00650FF8" w:rsidRPr="001E6B33" w:rsidRDefault="00650FF8" w:rsidP="00FC4F12">
            <w:pPr>
              <w:spacing w:line="240" w:lineRule="exact"/>
              <w:ind w:leftChars="-30" w:left="-63" w:rightChars="-30" w:right="-63"/>
              <w:jc w:val="center"/>
              <w:rPr>
                <w:rFonts w:ascii="方正宋三简体" w:eastAsia="方正宋三简体" w:cs="宋体"/>
                <w:kern w:val="0"/>
                <w:sz w:val="18"/>
                <w:szCs w:val="18"/>
              </w:rPr>
            </w:pPr>
          </w:p>
        </w:tc>
        <w:tc>
          <w:tcPr>
            <w:tcW w:w="392"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1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363" w:type="dxa"/>
            <w:vAlign w:val="center"/>
          </w:tcPr>
          <w:p w:rsidR="00650FF8" w:rsidRPr="001E6B33" w:rsidRDefault="00650FF8" w:rsidP="00FC4F12">
            <w:pPr>
              <w:widowControl/>
              <w:spacing w:line="240" w:lineRule="exact"/>
              <w:ind w:rightChars="-30" w:right="-63"/>
              <w:rPr>
                <w:rFonts w:ascii="方正宋三简体" w:eastAsia="方正宋三简体" w:cs="宋体"/>
                <w:kern w:val="0"/>
                <w:sz w:val="18"/>
                <w:szCs w:val="18"/>
              </w:rPr>
            </w:pPr>
          </w:p>
        </w:tc>
        <w:tc>
          <w:tcPr>
            <w:tcW w:w="443" w:type="dxa"/>
            <w:gridSpan w:val="2"/>
            <w:vAlign w:val="center"/>
          </w:tcPr>
          <w:p w:rsidR="00650FF8" w:rsidRPr="001E6B33" w:rsidRDefault="00650FF8" w:rsidP="00FC4F12">
            <w:pPr>
              <w:widowControl/>
              <w:spacing w:line="240" w:lineRule="exact"/>
              <w:ind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510"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2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40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1000200201</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计算机应用基础</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2</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40</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16</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24</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1+2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roofErr w:type="gramStart"/>
            <w:r w:rsidRPr="001E6B33">
              <w:rPr>
                <w:rFonts w:ascii="方正宋三简体" w:eastAsia="方正宋三简体" w:hAnsi="宋体" w:cs="宋体" w:hint="eastAsia"/>
                <w:kern w:val="0"/>
                <w:sz w:val="18"/>
                <w:szCs w:val="18"/>
              </w:rPr>
              <w:t>数计院</w:t>
            </w:r>
            <w:proofErr w:type="gramEnd"/>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1000410201</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大学英语读写（一）</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大外部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1000410202</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大学英语读写（二）</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1000410203</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大学英语读写（三）</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1000410204</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大学英语读写（四）</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1000520001</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大学英语听说（一）</w:t>
            </w:r>
          </w:p>
        </w:tc>
        <w:tc>
          <w:tcPr>
            <w:tcW w:w="595" w:type="dxa"/>
            <w:gridSpan w:val="2"/>
            <w:vMerge w:val="restart"/>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556" w:type="dxa"/>
            <w:gridSpan w:val="2"/>
            <w:vMerge w:val="restart"/>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自主学习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1000520002</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大学英语听说（二）</w:t>
            </w:r>
          </w:p>
        </w:tc>
        <w:tc>
          <w:tcPr>
            <w:tcW w:w="595" w:type="dxa"/>
            <w:gridSpan w:val="2"/>
            <w:vMerge/>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556" w:type="dxa"/>
            <w:gridSpan w:val="2"/>
            <w:vMerge/>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1000520003</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大学英语听说（三）</w:t>
            </w:r>
          </w:p>
        </w:tc>
        <w:tc>
          <w:tcPr>
            <w:tcW w:w="595"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556"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1000420204</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大学英语听说（四）</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1000110101</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大学体育（一）</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1000110102</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大学体育（二）</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2</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1000110103</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大学体育（三）</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3</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1000110104</w:t>
            </w:r>
          </w:p>
        </w:tc>
        <w:tc>
          <w:tcPr>
            <w:tcW w:w="2084"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大学体育（四）</w:t>
            </w:r>
          </w:p>
        </w:tc>
        <w:tc>
          <w:tcPr>
            <w:tcW w:w="595"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4</w:t>
            </w:r>
          </w:p>
        </w:tc>
        <w:tc>
          <w:tcPr>
            <w:tcW w:w="42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1000540101</w:t>
            </w:r>
          </w:p>
        </w:tc>
        <w:tc>
          <w:tcPr>
            <w:tcW w:w="2084"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大学生心理健康教育</w:t>
            </w: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39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20</w:t>
            </w:r>
          </w:p>
        </w:tc>
        <w:tc>
          <w:tcPr>
            <w:tcW w:w="41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36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5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40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spacing w:val="-10"/>
                <w:kern w:val="0"/>
                <w:sz w:val="18"/>
                <w:szCs w:val="18"/>
              </w:rPr>
            </w:pPr>
            <w:r w:rsidRPr="001E6B33">
              <w:rPr>
                <w:rFonts w:ascii="方正宋三简体" w:eastAsia="方正宋三简体" w:hAnsi="宋体" w:cs="宋体" w:hint="eastAsia"/>
                <w:spacing w:val="-10"/>
                <w:kern w:val="0"/>
                <w:sz w:val="18"/>
                <w:szCs w:val="18"/>
              </w:rPr>
              <w:t>教育学院、学工部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1000410052</w:t>
            </w:r>
          </w:p>
        </w:tc>
        <w:tc>
          <w:tcPr>
            <w:tcW w:w="2084"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职业生涯规划</w:t>
            </w: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2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0.5</w:t>
            </w:r>
          </w:p>
        </w:tc>
        <w:tc>
          <w:tcPr>
            <w:tcW w:w="39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20</w:t>
            </w:r>
          </w:p>
        </w:tc>
        <w:tc>
          <w:tcPr>
            <w:tcW w:w="41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14</w:t>
            </w:r>
          </w:p>
        </w:tc>
        <w:tc>
          <w:tcPr>
            <w:tcW w:w="36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5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40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公共管理学院、学工部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1000090055</w:t>
            </w:r>
          </w:p>
        </w:tc>
        <w:tc>
          <w:tcPr>
            <w:tcW w:w="2084"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就业创业指导</w:t>
            </w: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0.5</w:t>
            </w:r>
          </w:p>
        </w:tc>
        <w:tc>
          <w:tcPr>
            <w:tcW w:w="39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20</w:t>
            </w:r>
          </w:p>
        </w:tc>
        <w:tc>
          <w:tcPr>
            <w:tcW w:w="41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14</w:t>
            </w:r>
          </w:p>
        </w:tc>
        <w:tc>
          <w:tcPr>
            <w:tcW w:w="36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5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40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公共管理学院、学工部</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1000220200</w:t>
            </w:r>
          </w:p>
        </w:tc>
        <w:tc>
          <w:tcPr>
            <w:tcW w:w="2084"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军事理论</w:t>
            </w: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vMerge w:val="restart"/>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1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24</w:t>
            </w:r>
          </w:p>
        </w:tc>
        <w:tc>
          <w:tcPr>
            <w:tcW w:w="36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5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2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40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军事教研室</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356AD1"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1000160001</w:t>
            </w:r>
          </w:p>
        </w:tc>
        <w:tc>
          <w:tcPr>
            <w:tcW w:w="2084"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军事训练</w:t>
            </w: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39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2周</w:t>
            </w:r>
          </w:p>
        </w:tc>
        <w:tc>
          <w:tcPr>
            <w:tcW w:w="41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36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2周</w:t>
            </w:r>
          </w:p>
        </w:tc>
        <w:tc>
          <w:tcPr>
            <w:tcW w:w="5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2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40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军事教研室</w:t>
            </w: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70"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r w:rsidRPr="001E6B33">
              <w:rPr>
                <w:rFonts w:ascii="方正宋三简体" w:eastAsia="方正宋三简体" w:hAnsi="宋体" w:cs="宋体" w:hint="eastAsia"/>
                <w:b/>
                <w:kern w:val="0"/>
                <w:sz w:val="18"/>
                <w:szCs w:val="18"/>
              </w:rPr>
              <w:t>小计</w:t>
            </w:r>
          </w:p>
        </w:tc>
        <w:tc>
          <w:tcPr>
            <w:tcW w:w="2084"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b/>
                <w:kern w:val="0"/>
                <w:sz w:val="18"/>
                <w:szCs w:val="18"/>
              </w:rPr>
            </w:pPr>
          </w:p>
        </w:tc>
        <w:tc>
          <w:tcPr>
            <w:tcW w:w="595"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p>
        </w:tc>
        <w:tc>
          <w:tcPr>
            <w:tcW w:w="42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r w:rsidRPr="001E6B33">
              <w:rPr>
                <w:rFonts w:ascii="方正宋三简体" w:eastAsia="方正宋三简体" w:hAnsi="宋体" w:cs="宋体" w:hint="eastAsia"/>
                <w:b/>
                <w:kern w:val="0"/>
                <w:sz w:val="18"/>
                <w:szCs w:val="18"/>
              </w:rPr>
              <w:t>36</w:t>
            </w:r>
          </w:p>
        </w:tc>
        <w:tc>
          <w:tcPr>
            <w:tcW w:w="39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p>
        </w:tc>
        <w:tc>
          <w:tcPr>
            <w:tcW w:w="41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p>
        </w:tc>
        <w:tc>
          <w:tcPr>
            <w:tcW w:w="36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2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40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5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restart"/>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选修</w:t>
            </w:r>
          </w:p>
        </w:tc>
        <w:tc>
          <w:tcPr>
            <w:tcW w:w="3154" w:type="dxa"/>
            <w:gridSpan w:val="3"/>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中外文化与人文素养</w:t>
            </w:r>
          </w:p>
        </w:tc>
        <w:tc>
          <w:tcPr>
            <w:tcW w:w="595" w:type="dxa"/>
            <w:gridSpan w:val="2"/>
            <w:vMerge w:val="restart"/>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1-8</w:t>
            </w:r>
          </w:p>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任选</w:t>
            </w:r>
          </w:p>
        </w:tc>
        <w:tc>
          <w:tcPr>
            <w:tcW w:w="420" w:type="dxa"/>
            <w:vMerge w:val="restart"/>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23"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957" w:type="dxa"/>
            <w:gridSpan w:val="4"/>
            <w:vMerge w:val="restart"/>
            <w:vAlign w:val="center"/>
          </w:tcPr>
          <w:p w:rsidR="00650FF8" w:rsidRPr="001E6B33" w:rsidRDefault="00650FF8" w:rsidP="00FC4F12">
            <w:pPr>
              <w:widowControl/>
              <w:spacing w:line="300" w:lineRule="exact"/>
              <w:ind w:rightChars="-30" w:right="-63"/>
              <w:jc w:val="center"/>
              <w:rPr>
                <w:rFonts w:ascii="方正宋三简体" w:eastAsia="方正宋三简体" w:cs="宋体"/>
                <w:spacing w:val="-20"/>
                <w:kern w:val="0"/>
                <w:sz w:val="18"/>
                <w:szCs w:val="18"/>
              </w:rPr>
            </w:pPr>
            <w:r w:rsidRPr="001E6B33">
              <w:rPr>
                <w:rFonts w:ascii="方正宋三简体" w:eastAsia="方正宋三简体" w:hAnsi="宋体" w:cs="宋体" w:hint="eastAsia"/>
                <w:kern w:val="0"/>
                <w:sz w:val="18"/>
                <w:szCs w:val="18"/>
              </w:rPr>
              <w:t>全体学生必须在社会发展公民教育模块中，修读1门创业教育课程，并获得相应学分</w:t>
            </w: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154" w:type="dxa"/>
            <w:gridSpan w:val="3"/>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数理基础与科学探索</w:t>
            </w:r>
          </w:p>
        </w:tc>
        <w:tc>
          <w:tcPr>
            <w:tcW w:w="595"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20"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957" w:type="dxa"/>
            <w:gridSpan w:val="4"/>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154" w:type="dxa"/>
            <w:gridSpan w:val="3"/>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社会发展与公民教育</w:t>
            </w:r>
          </w:p>
        </w:tc>
        <w:tc>
          <w:tcPr>
            <w:tcW w:w="595"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20"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957" w:type="dxa"/>
            <w:gridSpan w:val="4"/>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jc w:val="center"/>
        </w:trPr>
        <w:tc>
          <w:tcPr>
            <w:tcW w:w="333"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154" w:type="dxa"/>
            <w:gridSpan w:val="3"/>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体育艺术与审美体验</w:t>
            </w:r>
          </w:p>
        </w:tc>
        <w:tc>
          <w:tcPr>
            <w:tcW w:w="595"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20"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9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1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2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957" w:type="dxa"/>
            <w:gridSpan w:val="4"/>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val="restart"/>
            <w:tcBorders>
              <w:top w:val="nil"/>
              <w:left w:val="single" w:sz="4" w:space="0" w:color="auto"/>
              <w:bottom w:val="single" w:sz="4" w:space="0" w:color="auto"/>
              <w:right w:val="single" w:sz="4" w:space="0" w:color="auto"/>
            </w:tcBorders>
            <w:vAlign w:val="center"/>
          </w:tcPr>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专业基础课</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程</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专业基</w:t>
            </w:r>
            <w:r w:rsidRPr="001E6B33">
              <w:rPr>
                <w:rFonts w:ascii="方正宋三简体" w:eastAsia="方正宋三简体" w:hAnsi="宋体" w:cs="宋体" w:hint="eastAsia"/>
                <w:kern w:val="0"/>
                <w:sz w:val="18"/>
                <w:szCs w:val="18"/>
              </w:rPr>
              <w:lastRenderedPageBreak/>
              <w:t>础课</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程</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350" w:type="dxa"/>
            <w:vMerge w:val="restart"/>
            <w:tcBorders>
              <w:top w:val="nil"/>
              <w:left w:val="single" w:sz="4" w:space="0" w:color="auto"/>
              <w:bottom w:val="single" w:sz="4" w:space="0" w:color="auto"/>
              <w:right w:val="single" w:sz="4" w:space="0" w:color="auto"/>
            </w:tcBorders>
            <w:vAlign w:val="center"/>
          </w:tcPr>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lastRenderedPageBreak/>
              <w:t>必修</w:t>
            </w: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lastRenderedPageBreak/>
              <w:t>2020020201</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现代汉语Ⅰ</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2020030302</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现代汉语Ⅱ</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rightChars="-30" w:right="-63" w:firstLineChars="150" w:firstLine="270"/>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2020040101</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写作Ⅰ</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48</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Pr>
                <w:rFonts w:ascii="方正宋三简体" w:eastAsia="方正宋三简体" w:cs="宋体" w:hint="eastAsia"/>
                <w:kern w:val="0"/>
                <w:sz w:val="18"/>
                <w:szCs w:val="18"/>
              </w:rPr>
              <w:t>16</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2020050202</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写作Ⅱ</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48</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Pr>
                <w:rFonts w:ascii="方正宋三简体" w:eastAsia="方正宋三简体" w:cs="宋体" w:hint="eastAsia"/>
                <w:kern w:val="0"/>
                <w:sz w:val="18"/>
                <w:szCs w:val="18"/>
              </w:rPr>
              <w:t>16</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rightChars="-30" w:right="-63" w:firstLineChars="150" w:firstLine="270"/>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2020080403</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古代汉语Ⅰ</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2020090304</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古代汉语Ⅱ</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2020850203</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中国现当代文学史Ⅰ</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rightChars="-30" w:right="-63" w:firstLineChars="150" w:firstLine="270"/>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2020860204</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中国现当代文学史Ⅱ</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2020870205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中国现当代文学史Ⅲ</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rightChars="-30" w:right="-63" w:firstLineChars="150" w:firstLine="270"/>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2020880206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中国现当代文学史Ⅳ</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2020890302</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中国古代文学史Ⅰ</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2020900303</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中国古代文学史Ⅱ</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rightChars="-30" w:right="-63" w:firstLineChars="150" w:firstLine="270"/>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2020910204</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中国古代文学史Ⅲ</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2020920205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中国古代文学史Ⅳ</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rightChars="-30" w:right="-63" w:firstLineChars="150" w:firstLine="270"/>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2020930206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中国古代文学史Ⅴ</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2020940202</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中国古代文学作品选Ⅰ</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2020950203</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中国古代文学作品选Ⅱ</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2020960204</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中国古代文学作品选Ⅲ</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2020970205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中国古代文学作品选Ⅳ</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2020980206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中国古代文学作品选Ⅴ</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2020060102</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文学概论Ⅰ</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2020070203</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文学概论Ⅱ</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2020990305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外国文学史Ⅰ</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rightChars="-30" w:right="-63" w:firstLineChars="150" w:firstLine="270"/>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2021000306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外国文学史Ⅱ</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2050040000</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高等数学D</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proofErr w:type="gramStart"/>
            <w:r w:rsidRPr="001E6B33">
              <w:rPr>
                <w:rFonts w:ascii="方正宋三简体" w:eastAsia="方正宋三简体" w:hAnsi="宋体" w:cs="宋体" w:hint="eastAsia"/>
                <w:kern w:val="0"/>
                <w:sz w:val="18"/>
                <w:szCs w:val="18"/>
              </w:rPr>
              <w:t>数计院</w:t>
            </w:r>
            <w:proofErr w:type="gramEnd"/>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val="restart"/>
            <w:tcBorders>
              <w:top w:val="nil"/>
              <w:left w:val="single" w:sz="4" w:space="0" w:color="auto"/>
              <w:bottom w:val="single" w:sz="4" w:space="0" w:color="auto"/>
              <w:right w:val="single" w:sz="4" w:space="0" w:color="auto"/>
            </w:tcBorders>
            <w:vAlign w:val="center"/>
          </w:tcPr>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Pr="001E6B33"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Pr="001E6B33" w:rsidRDefault="00650FF8" w:rsidP="00FC4F12">
            <w:pPr>
              <w:widowControl/>
              <w:spacing w:beforeLines="50" w:before="156"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专业方向课程</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专业方向课程</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专业方向课程</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350" w:type="dxa"/>
            <w:vMerge w:val="restart"/>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必修</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2020760201</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小说导读</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2020770201</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散文导读</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2020780201</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诗歌导读</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2020320201</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书法</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2020270005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科研论文阅读与写作</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16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2020220204</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逻辑学</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2020240305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美学</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2020210203</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语言学概论</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2020280206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中国学术思想通史</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2020460207</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学术动态系列讲座</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2021010206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比较文学概论</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2020230304</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文学创作论</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val="restart"/>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选修</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任选14学分</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选修</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任选14学分</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选修</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8776" w:type="dxa"/>
            <w:gridSpan w:val="17"/>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b/>
                <w:kern w:val="0"/>
                <w:sz w:val="18"/>
                <w:szCs w:val="18"/>
              </w:rPr>
            </w:pPr>
            <w:r w:rsidRPr="001E6B33">
              <w:rPr>
                <w:rFonts w:ascii="方正宋三简体" w:eastAsia="方正宋三简体" w:hAnsi="宋体" w:cs="宋体" w:hint="eastAsia"/>
                <w:b/>
                <w:kern w:val="0"/>
                <w:sz w:val="18"/>
                <w:szCs w:val="18"/>
              </w:rPr>
              <w:lastRenderedPageBreak/>
              <w:t xml:space="preserve">中国古代文学方向系列选修课（学生需修读该方向课程2学分）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3020500205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论语导读</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3022090207</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古典文献学概论</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3021140207</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中国文化经典导读Ⅰ</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3022380208</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中国文化经典导读Ⅱ</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3022430204</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roofErr w:type="gramStart"/>
            <w:r w:rsidRPr="001E6B33">
              <w:rPr>
                <w:rFonts w:ascii="方正宋三简体" w:eastAsia="方正宋三简体" w:hAnsi="宋体" w:cs="宋体" w:hint="eastAsia"/>
                <w:kern w:val="0"/>
                <w:sz w:val="18"/>
                <w:szCs w:val="18"/>
              </w:rPr>
              <w:t>先唐小说</w:t>
            </w:r>
            <w:proofErr w:type="gramEnd"/>
            <w:r w:rsidRPr="001E6B33">
              <w:rPr>
                <w:rFonts w:ascii="方正宋三简体" w:eastAsia="方正宋三简体" w:hAnsi="宋体" w:cs="宋体" w:hint="eastAsia"/>
                <w:kern w:val="0"/>
                <w:sz w:val="18"/>
                <w:szCs w:val="18"/>
              </w:rPr>
              <w:t>鉴赏</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3021710203</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roofErr w:type="gramStart"/>
            <w:r w:rsidRPr="001E6B33">
              <w:rPr>
                <w:rFonts w:ascii="方正宋三简体" w:eastAsia="方正宋三简体" w:hAnsi="宋体" w:cs="宋体" w:hint="eastAsia"/>
                <w:kern w:val="0"/>
                <w:sz w:val="18"/>
                <w:szCs w:val="18"/>
              </w:rPr>
              <w:t>先唐诗歌</w:t>
            </w:r>
            <w:proofErr w:type="gramEnd"/>
            <w:r w:rsidRPr="001E6B33">
              <w:rPr>
                <w:rFonts w:ascii="方正宋三简体" w:eastAsia="方正宋三简体" w:hAnsi="宋体" w:cs="宋体" w:hint="eastAsia"/>
                <w:kern w:val="0"/>
                <w:sz w:val="18"/>
                <w:szCs w:val="18"/>
              </w:rPr>
              <w:t>研究</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3021730204</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唐宋散文研究</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4020390205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中国古代思想述评</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83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1122" w:type="dxa"/>
            <w:gridSpan w:val="3"/>
            <w:tcBorders>
              <w:top w:val="single" w:sz="4" w:space="0" w:color="auto"/>
              <w:left w:val="nil"/>
              <w:bottom w:val="single" w:sz="4" w:space="0" w:color="auto"/>
              <w:right w:val="single" w:sz="4" w:space="0" w:color="auto"/>
            </w:tcBorders>
            <w:vAlign w:val="center"/>
          </w:tcPr>
          <w:p w:rsidR="00650FF8" w:rsidRPr="001E6B33" w:rsidRDefault="00650FF8" w:rsidP="00FC4F12">
            <w:pPr>
              <w:spacing w:line="240" w:lineRule="exact"/>
              <w:ind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中国传统文化大讲坛系列课程</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3022740207</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roofErr w:type="gramStart"/>
            <w:r w:rsidRPr="001E6B33">
              <w:rPr>
                <w:rFonts w:ascii="方正宋三简体" w:eastAsia="方正宋三简体" w:hAnsi="宋体" w:cs="宋体" w:hint="eastAsia"/>
                <w:kern w:val="0"/>
                <w:sz w:val="18"/>
                <w:szCs w:val="18"/>
              </w:rPr>
              <w:t>儒</w:t>
            </w:r>
            <w:proofErr w:type="gramEnd"/>
            <w:r w:rsidRPr="001E6B33">
              <w:rPr>
                <w:rFonts w:ascii="方正宋三简体" w:eastAsia="方正宋三简体" w:hAnsi="宋体" w:cs="宋体" w:hint="eastAsia"/>
                <w:kern w:val="0"/>
                <w:sz w:val="18"/>
                <w:szCs w:val="18"/>
              </w:rPr>
              <w:t>释道综论</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3022310208</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国学概要</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3021720204</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唐宋诗词研究</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3021740205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元明清小说研究</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3021750205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元明清戏曲研究</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3021780206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中国近代文学史</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8776" w:type="dxa"/>
            <w:gridSpan w:val="17"/>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b/>
                <w:kern w:val="0"/>
                <w:sz w:val="18"/>
                <w:szCs w:val="18"/>
              </w:rPr>
              <w:t>中国现当代文学方向系列选修课（学生需修读该方向课程2学分）</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3022700201</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鲁迅小说选讲</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3021620202</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鲁迅杂文选讲</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3021530201</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《朝花夕拾》与《野草》细读</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3021810205</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中国现代散文专题研究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3021830206</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中国现代诗歌专题研究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3021790205</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中国现代小说专题研究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3020560307</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巴金研究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3022840205</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中国诗钟史</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3021800205</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中国当代小说专题研究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center"/>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3020840207</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当下小说的鉴赏与批评</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3021820205</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中国当代散文专题研究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3021840206</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中国当代诗歌专题研究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3021850206</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中国现当代戏剧专题研究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3021870206</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新世纪文学专题研究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3021900207</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260" w:lineRule="exact"/>
              <w:ind w:leftChars="-30" w:left="-63" w:rightChars="-30" w:right="-63"/>
              <w:jc w:val="left"/>
              <w:rPr>
                <w:rFonts w:ascii="方正宋三简体" w:eastAsia="方正宋三简体" w:cs="宋体"/>
                <w:spacing w:val="-8"/>
                <w:kern w:val="0"/>
                <w:sz w:val="18"/>
                <w:szCs w:val="18"/>
              </w:rPr>
            </w:pPr>
            <w:r w:rsidRPr="001E6B33">
              <w:rPr>
                <w:rFonts w:ascii="方正宋三简体" w:eastAsia="方正宋三简体" w:hAnsi="宋体" w:cs="宋体" w:hint="eastAsia"/>
                <w:spacing w:val="-8"/>
                <w:kern w:val="0"/>
                <w:sz w:val="18"/>
                <w:szCs w:val="18"/>
              </w:rPr>
              <w:t>台</w:t>
            </w:r>
            <w:proofErr w:type="gramStart"/>
            <w:r w:rsidRPr="001E6B33">
              <w:rPr>
                <w:rFonts w:ascii="方正宋三简体" w:eastAsia="方正宋三简体" w:hAnsi="宋体" w:cs="宋体" w:hint="eastAsia"/>
                <w:spacing w:val="-8"/>
                <w:kern w:val="0"/>
                <w:sz w:val="18"/>
                <w:szCs w:val="18"/>
              </w:rPr>
              <w:t>港澳现</w:t>
            </w:r>
            <w:proofErr w:type="gramEnd"/>
            <w:r w:rsidRPr="001E6B33">
              <w:rPr>
                <w:rFonts w:ascii="方正宋三简体" w:eastAsia="方正宋三简体" w:hAnsi="宋体" w:cs="宋体" w:hint="eastAsia"/>
                <w:spacing w:val="-8"/>
                <w:kern w:val="0"/>
                <w:sz w:val="18"/>
                <w:szCs w:val="18"/>
              </w:rPr>
              <w:t>当代散文专题研究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3021910207</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260" w:lineRule="exact"/>
              <w:ind w:leftChars="-30" w:left="-63" w:rightChars="-30" w:right="-63"/>
              <w:jc w:val="left"/>
              <w:rPr>
                <w:rFonts w:ascii="方正宋三简体" w:eastAsia="方正宋三简体" w:cs="宋体"/>
                <w:spacing w:val="-8"/>
                <w:kern w:val="0"/>
                <w:sz w:val="18"/>
                <w:szCs w:val="18"/>
              </w:rPr>
            </w:pPr>
            <w:r w:rsidRPr="001E6B33">
              <w:rPr>
                <w:rFonts w:ascii="方正宋三简体" w:eastAsia="方正宋三简体" w:hAnsi="宋体" w:cs="宋体" w:hint="eastAsia"/>
                <w:spacing w:val="-8"/>
                <w:kern w:val="0"/>
                <w:sz w:val="18"/>
                <w:szCs w:val="18"/>
              </w:rPr>
              <w:t>台</w:t>
            </w:r>
            <w:proofErr w:type="gramStart"/>
            <w:r w:rsidRPr="001E6B33">
              <w:rPr>
                <w:rFonts w:ascii="方正宋三简体" w:eastAsia="方正宋三简体" w:hAnsi="宋体" w:cs="宋体" w:hint="eastAsia"/>
                <w:spacing w:val="-8"/>
                <w:kern w:val="0"/>
                <w:sz w:val="18"/>
                <w:szCs w:val="18"/>
              </w:rPr>
              <w:t>港澳现</w:t>
            </w:r>
            <w:proofErr w:type="gramEnd"/>
            <w:r w:rsidRPr="001E6B33">
              <w:rPr>
                <w:rFonts w:ascii="方正宋三简体" w:eastAsia="方正宋三简体" w:hAnsi="宋体" w:cs="宋体" w:hint="eastAsia"/>
                <w:spacing w:val="-8"/>
                <w:kern w:val="0"/>
                <w:sz w:val="18"/>
                <w:szCs w:val="18"/>
              </w:rPr>
              <w:t>当代诗歌专题研究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3021890207</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260" w:lineRule="exact"/>
              <w:ind w:leftChars="-30" w:left="-63" w:rightChars="-30" w:right="-63"/>
              <w:jc w:val="left"/>
              <w:rPr>
                <w:rFonts w:ascii="方正宋三简体" w:eastAsia="方正宋三简体" w:cs="宋体"/>
                <w:spacing w:val="-8"/>
                <w:kern w:val="0"/>
                <w:sz w:val="18"/>
                <w:szCs w:val="18"/>
              </w:rPr>
            </w:pPr>
            <w:r w:rsidRPr="001E6B33">
              <w:rPr>
                <w:rFonts w:ascii="方正宋三简体" w:eastAsia="方正宋三简体" w:hAnsi="宋体" w:cs="宋体" w:hint="eastAsia"/>
                <w:spacing w:val="-8"/>
                <w:kern w:val="0"/>
                <w:sz w:val="18"/>
                <w:szCs w:val="18"/>
              </w:rPr>
              <w:t>台</w:t>
            </w:r>
            <w:proofErr w:type="gramStart"/>
            <w:r w:rsidRPr="001E6B33">
              <w:rPr>
                <w:rFonts w:ascii="方正宋三简体" w:eastAsia="方正宋三简体" w:hAnsi="宋体" w:cs="宋体" w:hint="eastAsia"/>
                <w:spacing w:val="-8"/>
                <w:kern w:val="0"/>
                <w:sz w:val="18"/>
                <w:szCs w:val="18"/>
              </w:rPr>
              <w:t>港澳现</w:t>
            </w:r>
            <w:proofErr w:type="gramEnd"/>
            <w:r w:rsidRPr="001E6B33">
              <w:rPr>
                <w:rFonts w:ascii="方正宋三简体" w:eastAsia="方正宋三简体" w:hAnsi="宋体" w:cs="宋体" w:hint="eastAsia"/>
                <w:spacing w:val="-8"/>
                <w:kern w:val="0"/>
                <w:sz w:val="18"/>
                <w:szCs w:val="18"/>
              </w:rPr>
              <w:t>当代小说专题研究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3020670308</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260" w:lineRule="exact"/>
              <w:ind w:leftChars="-30" w:left="-63" w:rightChars="-30" w:right="-63"/>
              <w:jc w:val="left"/>
              <w:rPr>
                <w:rFonts w:ascii="方正宋三简体" w:eastAsia="方正宋三简体" w:cs="宋体"/>
                <w:spacing w:val="-8"/>
                <w:kern w:val="0"/>
                <w:sz w:val="18"/>
                <w:szCs w:val="18"/>
              </w:rPr>
            </w:pPr>
            <w:r w:rsidRPr="001E6B33">
              <w:rPr>
                <w:rFonts w:ascii="方正宋三简体" w:eastAsia="方正宋三简体" w:hAnsi="宋体" w:cs="宋体" w:hint="eastAsia"/>
                <w:spacing w:val="-8"/>
                <w:kern w:val="0"/>
                <w:sz w:val="18"/>
                <w:szCs w:val="18"/>
              </w:rPr>
              <w:t>中国现代自由主义文学研究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4020230204</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260" w:lineRule="exact"/>
              <w:ind w:leftChars="-30" w:left="-63" w:rightChars="-30" w:right="-63"/>
              <w:jc w:val="left"/>
              <w:rPr>
                <w:rFonts w:ascii="方正宋三简体" w:eastAsia="方正宋三简体" w:cs="宋体"/>
                <w:spacing w:val="-8"/>
                <w:kern w:val="0"/>
                <w:sz w:val="18"/>
                <w:szCs w:val="18"/>
              </w:rPr>
            </w:pPr>
            <w:r w:rsidRPr="001E6B33">
              <w:rPr>
                <w:rFonts w:ascii="方正宋三简体" w:eastAsia="方正宋三简体" w:hAnsi="宋体" w:cs="宋体" w:hint="eastAsia"/>
                <w:spacing w:val="-8"/>
                <w:kern w:val="0"/>
                <w:sz w:val="18"/>
                <w:szCs w:val="18"/>
              </w:rPr>
              <w:t>中国现代文学里的情爱书写</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4020180203</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社会学</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8776" w:type="dxa"/>
            <w:gridSpan w:val="17"/>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b/>
                <w:kern w:val="0"/>
                <w:sz w:val="16"/>
                <w:szCs w:val="18"/>
              </w:rPr>
              <w:t>语言学方向系列选修课（学生需修读该方向课程2学分）</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3021950206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现代汉语修辞学</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3020370205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文学修辞学研究</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3020130206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人与人的对话</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3020820207</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修辞研究：走出技巧论</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3022830205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演讲与口才</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3020580307</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小说修辞学</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3021930205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现代汉语语法学</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3021940205</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现代汉语语音学</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3021960206</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汉字源流</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3021980207</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汉语训诂学</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3021970207</w:t>
            </w:r>
          </w:p>
        </w:tc>
        <w:tc>
          <w:tcPr>
            <w:tcW w:w="209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汉语音韵学</w:t>
            </w:r>
          </w:p>
        </w:tc>
        <w:tc>
          <w:tcPr>
            <w:tcW w:w="595"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2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5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8776" w:type="dxa"/>
            <w:gridSpan w:val="17"/>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b/>
                <w:kern w:val="0"/>
                <w:sz w:val="18"/>
                <w:szCs w:val="18"/>
              </w:rPr>
              <w:t>外国文学方向系列选修课（学生需修读该方向课程2学分）</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3021990205</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外国经典作家专题研究</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3021440208</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20世纪日本文学专题</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3022260208</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西方现代自由主义文学</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3022000205</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西方文学名著选读</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4020220204</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西方文论</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3022010205</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东方文学名著选读</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3022030206</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中外文学交流史</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3022040206</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西方文化史概论</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3022060207</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西方文学批评史</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3022070207</w:t>
            </w:r>
          </w:p>
        </w:tc>
        <w:tc>
          <w:tcPr>
            <w:tcW w:w="2104" w:type="dxa"/>
            <w:gridSpan w:val="3"/>
            <w:tcBorders>
              <w:top w:val="nil"/>
              <w:left w:val="nil"/>
              <w:bottom w:val="single" w:sz="4" w:space="0" w:color="auto"/>
              <w:right w:val="single" w:sz="4" w:space="0" w:color="auto"/>
            </w:tcBorders>
            <w:vAlign w:val="center"/>
          </w:tcPr>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比较文学视野里的中外</w:t>
            </w:r>
          </w:p>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名篇</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33" w:type="dxa"/>
            <w:vMerge w:val="restart"/>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lastRenderedPageBreak/>
              <w:t>实践环节</w:t>
            </w:r>
          </w:p>
        </w:tc>
        <w:tc>
          <w:tcPr>
            <w:tcW w:w="350" w:type="dxa"/>
            <w:vMerge w:val="restart"/>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必修</w:t>
            </w: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2020290206</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学年论文</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2周</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3022880101</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书法临摹与创作</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1000210600</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专业实习</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10</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10周</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3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057" w:type="dxa"/>
            <w:tcBorders>
              <w:top w:val="nil"/>
              <w:left w:val="nil"/>
              <w:bottom w:val="single" w:sz="4" w:space="0" w:color="auto"/>
              <w:right w:val="single" w:sz="4" w:space="0" w:color="auto"/>
            </w:tcBorders>
            <w:vAlign w:val="center"/>
          </w:tcPr>
          <w:p w:rsidR="00650FF8" w:rsidRPr="00356AD1"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356AD1">
              <w:rPr>
                <w:rFonts w:ascii="方正宋三简体" w:eastAsia="方正宋三简体" w:hAnsi="宋体" w:cs="宋体" w:hint="eastAsia"/>
                <w:kern w:val="0"/>
                <w:sz w:val="16"/>
                <w:szCs w:val="18"/>
              </w:rPr>
              <w:t>1000170000</w:t>
            </w:r>
          </w:p>
        </w:tc>
        <w:tc>
          <w:tcPr>
            <w:tcW w:w="210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毕业论文</w:t>
            </w:r>
          </w:p>
        </w:tc>
        <w:tc>
          <w:tcPr>
            <w:tcW w:w="58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42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39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1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3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8周</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414" w:type="dxa"/>
            <w:gridSpan w:val="3"/>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4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bl>
    <w:p w:rsidR="00650FF8" w:rsidRPr="00FC614B" w:rsidRDefault="00650FF8" w:rsidP="00650FF8">
      <w:pPr>
        <w:spacing w:beforeLines="100" w:before="312" w:afterLines="50" w:after="156" w:line="390" w:lineRule="exact"/>
        <w:ind w:firstLineChars="200" w:firstLine="420"/>
        <w:rPr>
          <w:rFonts w:asciiTheme="minorEastAsia" w:eastAsiaTheme="minorEastAsia" w:hAnsiTheme="minorEastAsia"/>
          <w:szCs w:val="21"/>
        </w:rPr>
      </w:pPr>
      <w:r w:rsidRPr="00FC614B">
        <w:rPr>
          <w:rFonts w:asciiTheme="minorEastAsia" w:eastAsiaTheme="minorEastAsia" w:hAnsiTheme="minorEastAsia" w:hint="eastAsia"/>
          <w:szCs w:val="21"/>
        </w:rPr>
        <w:t>七、修读要求或说明</w:t>
      </w:r>
    </w:p>
    <w:p w:rsidR="00650FF8" w:rsidRPr="00FC614B" w:rsidRDefault="00650FF8" w:rsidP="00650FF8">
      <w:pPr>
        <w:spacing w:line="400" w:lineRule="exact"/>
        <w:ind w:firstLineChars="200" w:firstLine="412"/>
        <w:rPr>
          <w:rFonts w:asciiTheme="minorEastAsia" w:eastAsiaTheme="minorEastAsia" w:hAnsiTheme="minorEastAsia"/>
          <w:spacing w:val="-2"/>
          <w:szCs w:val="21"/>
        </w:rPr>
      </w:pPr>
      <w:r w:rsidRPr="00FC614B">
        <w:rPr>
          <w:rFonts w:asciiTheme="minorEastAsia" w:eastAsiaTheme="minorEastAsia" w:hAnsiTheme="minorEastAsia" w:hint="eastAsia"/>
          <w:spacing w:val="-2"/>
          <w:szCs w:val="21"/>
        </w:rPr>
        <w:t>1. 本科生必须获得课程的最低学分，不同课程平台的学分不能互相替代。修满规定课程类别并获取规定学分后，学生可提前申请参加毕业论文，并可提前毕业。</w:t>
      </w:r>
    </w:p>
    <w:p w:rsidR="00650FF8" w:rsidRPr="00FC614B" w:rsidRDefault="00650FF8" w:rsidP="00650FF8">
      <w:pPr>
        <w:spacing w:line="400" w:lineRule="exact"/>
        <w:ind w:firstLineChars="200" w:firstLine="412"/>
        <w:rPr>
          <w:rFonts w:asciiTheme="minorEastAsia" w:eastAsiaTheme="minorEastAsia" w:hAnsiTheme="minorEastAsia"/>
          <w:spacing w:val="-2"/>
          <w:szCs w:val="21"/>
        </w:rPr>
      </w:pPr>
      <w:r w:rsidRPr="00FC614B">
        <w:rPr>
          <w:rFonts w:asciiTheme="minorEastAsia" w:eastAsiaTheme="minorEastAsia" w:hAnsiTheme="minorEastAsia" w:hint="eastAsia"/>
          <w:spacing w:val="-2"/>
          <w:szCs w:val="21"/>
        </w:rPr>
        <w:t>2. 核心课程标识中“2”表示核心课程。</w:t>
      </w:r>
    </w:p>
    <w:p w:rsidR="00650FF8" w:rsidRDefault="00650FF8" w:rsidP="00650FF8">
      <w:pPr>
        <w:spacing w:line="400" w:lineRule="exact"/>
        <w:ind w:firstLineChars="200" w:firstLine="412"/>
        <w:rPr>
          <w:rFonts w:ascii="方正宋三简体" w:eastAsia="方正宋三简体" w:hAnsi="宋体"/>
          <w:spacing w:val="-2"/>
          <w:szCs w:val="21"/>
        </w:rPr>
      </w:pPr>
    </w:p>
    <w:p w:rsidR="00650FF8" w:rsidRDefault="00650FF8" w:rsidP="00650FF8">
      <w:pPr>
        <w:spacing w:line="400" w:lineRule="exact"/>
        <w:ind w:firstLineChars="200" w:firstLine="720"/>
        <w:rPr>
          <w:rFonts w:ascii="方正大标宋简体" w:eastAsia="方正大标宋简体"/>
          <w:color w:val="000000"/>
          <w:sz w:val="36"/>
          <w:szCs w:val="36"/>
        </w:rPr>
      </w:pPr>
    </w:p>
    <w:p w:rsidR="00650FF8" w:rsidRDefault="00650FF8" w:rsidP="00650FF8">
      <w:pPr>
        <w:spacing w:line="400" w:lineRule="exact"/>
        <w:ind w:firstLineChars="200" w:firstLine="720"/>
        <w:rPr>
          <w:rFonts w:ascii="方正大标宋简体" w:eastAsia="方正大标宋简体"/>
          <w:color w:val="000000"/>
          <w:sz w:val="36"/>
          <w:szCs w:val="36"/>
        </w:rPr>
      </w:pPr>
    </w:p>
    <w:p w:rsidR="00650FF8" w:rsidRDefault="00650FF8" w:rsidP="00650FF8">
      <w:pPr>
        <w:spacing w:line="400" w:lineRule="exact"/>
        <w:ind w:firstLineChars="200" w:firstLine="720"/>
        <w:rPr>
          <w:rFonts w:ascii="方正大标宋简体" w:eastAsia="方正大标宋简体"/>
          <w:color w:val="000000"/>
          <w:sz w:val="36"/>
          <w:szCs w:val="36"/>
        </w:rPr>
      </w:pPr>
    </w:p>
    <w:p w:rsidR="00650FF8" w:rsidRDefault="00650FF8" w:rsidP="00650FF8">
      <w:pPr>
        <w:spacing w:line="400" w:lineRule="exact"/>
        <w:ind w:firstLineChars="200" w:firstLine="720"/>
        <w:rPr>
          <w:rFonts w:ascii="方正大标宋简体" w:eastAsia="方正大标宋简体"/>
          <w:color w:val="000000"/>
          <w:sz w:val="36"/>
          <w:szCs w:val="36"/>
        </w:rPr>
      </w:pPr>
    </w:p>
    <w:p w:rsidR="00650FF8" w:rsidRDefault="00650FF8" w:rsidP="00650FF8">
      <w:pPr>
        <w:spacing w:line="400" w:lineRule="exact"/>
        <w:ind w:firstLineChars="200" w:firstLine="720"/>
        <w:rPr>
          <w:rFonts w:ascii="方正大标宋简体" w:eastAsia="方正大标宋简体"/>
          <w:color w:val="000000"/>
          <w:sz w:val="36"/>
          <w:szCs w:val="36"/>
        </w:rPr>
      </w:pPr>
    </w:p>
    <w:p w:rsidR="00650FF8" w:rsidRDefault="00650FF8" w:rsidP="00650FF8">
      <w:pPr>
        <w:spacing w:line="400" w:lineRule="exact"/>
        <w:ind w:firstLineChars="200" w:firstLine="720"/>
        <w:rPr>
          <w:rFonts w:ascii="方正大标宋简体" w:eastAsia="方正大标宋简体"/>
          <w:color w:val="000000"/>
          <w:sz w:val="36"/>
          <w:szCs w:val="36"/>
        </w:rPr>
      </w:pPr>
    </w:p>
    <w:p w:rsidR="00650FF8" w:rsidRDefault="00650FF8" w:rsidP="00650FF8">
      <w:pPr>
        <w:spacing w:line="400" w:lineRule="exact"/>
        <w:ind w:firstLineChars="200" w:firstLine="720"/>
        <w:rPr>
          <w:rFonts w:ascii="方正大标宋简体" w:eastAsia="方正大标宋简体"/>
          <w:color w:val="000000"/>
          <w:sz w:val="36"/>
          <w:szCs w:val="36"/>
        </w:rPr>
      </w:pPr>
    </w:p>
    <w:p w:rsidR="00650FF8" w:rsidRPr="00952220" w:rsidRDefault="00650FF8" w:rsidP="00650FF8">
      <w:pPr>
        <w:spacing w:line="400" w:lineRule="exact"/>
        <w:ind w:firstLineChars="200" w:firstLine="720"/>
        <w:rPr>
          <w:rFonts w:ascii="方正大标宋简体" w:eastAsia="方正大标宋简体"/>
          <w:color w:val="000000"/>
          <w:sz w:val="36"/>
          <w:szCs w:val="36"/>
        </w:rPr>
      </w:pPr>
    </w:p>
    <w:p w:rsidR="007C6BFB" w:rsidRDefault="007C6BFB" w:rsidP="00650FF8">
      <w:pPr>
        <w:spacing w:beforeLines="100" w:before="312" w:afterLines="50" w:after="156"/>
        <w:jc w:val="center"/>
        <w:rPr>
          <w:rFonts w:ascii="方正大标宋简体" w:eastAsia="方正大标宋简体"/>
          <w:color w:val="000000"/>
          <w:sz w:val="36"/>
          <w:szCs w:val="36"/>
        </w:rPr>
      </w:pPr>
    </w:p>
    <w:p w:rsidR="007C6BFB" w:rsidRDefault="007C6BFB" w:rsidP="00650FF8">
      <w:pPr>
        <w:spacing w:beforeLines="100" w:before="312" w:afterLines="50" w:after="156"/>
        <w:jc w:val="center"/>
        <w:rPr>
          <w:rFonts w:ascii="方正大标宋简体" w:eastAsia="方正大标宋简体"/>
          <w:color w:val="000000"/>
          <w:sz w:val="36"/>
          <w:szCs w:val="36"/>
        </w:rPr>
      </w:pPr>
    </w:p>
    <w:p w:rsidR="007C6BFB" w:rsidRDefault="007C6BFB" w:rsidP="00650FF8">
      <w:pPr>
        <w:spacing w:beforeLines="100" w:before="312" w:afterLines="50" w:after="156"/>
        <w:jc w:val="center"/>
        <w:rPr>
          <w:rFonts w:ascii="方正大标宋简体" w:eastAsia="方正大标宋简体"/>
          <w:color w:val="000000"/>
          <w:sz w:val="36"/>
          <w:szCs w:val="36"/>
        </w:rPr>
      </w:pPr>
    </w:p>
    <w:p w:rsidR="007C6BFB" w:rsidRDefault="007C6BFB" w:rsidP="00650FF8">
      <w:pPr>
        <w:spacing w:beforeLines="100" w:before="312" w:afterLines="50" w:after="156"/>
        <w:jc w:val="center"/>
        <w:rPr>
          <w:rFonts w:ascii="方正大标宋简体" w:eastAsia="方正大标宋简体"/>
          <w:color w:val="000000"/>
          <w:sz w:val="36"/>
          <w:szCs w:val="36"/>
        </w:rPr>
      </w:pPr>
    </w:p>
    <w:p w:rsidR="007C6BFB" w:rsidRDefault="007C6BFB" w:rsidP="00EB4114">
      <w:pPr>
        <w:spacing w:beforeLines="100" w:before="312" w:afterLines="50" w:after="156"/>
        <w:rPr>
          <w:rFonts w:ascii="方正大标宋简体" w:eastAsia="方正大标宋简体"/>
          <w:color w:val="000000"/>
          <w:sz w:val="36"/>
          <w:szCs w:val="36"/>
        </w:rPr>
      </w:pPr>
    </w:p>
    <w:p w:rsidR="00650FF8" w:rsidRPr="001E6B33" w:rsidRDefault="00650FF8" w:rsidP="00650FF8">
      <w:pPr>
        <w:spacing w:beforeLines="100" w:before="312" w:afterLines="50" w:after="156"/>
        <w:jc w:val="center"/>
        <w:rPr>
          <w:rFonts w:ascii="方正大标宋简体" w:eastAsia="方正大标宋简体"/>
          <w:color w:val="000000"/>
          <w:sz w:val="36"/>
          <w:szCs w:val="36"/>
        </w:rPr>
      </w:pPr>
      <w:r w:rsidRPr="001E6B33">
        <w:rPr>
          <w:rFonts w:ascii="方正大标宋简体" w:eastAsia="方正大标宋简体" w:hint="eastAsia"/>
          <w:color w:val="000000"/>
          <w:sz w:val="36"/>
          <w:szCs w:val="36"/>
        </w:rPr>
        <w:lastRenderedPageBreak/>
        <w:t>汉语言文学（教师教育）专业培养方案</w:t>
      </w:r>
    </w:p>
    <w:p w:rsidR="00650FF8" w:rsidRPr="001E6B33" w:rsidRDefault="00650FF8" w:rsidP="00650FF8">
      <w:pPr>
        <w:spacing w:line="400" w:lineRule="exact"/>
        <w:ind w:firstLineChars="200" w:firstLine="420"/>
        <w:rPr>
          <w:rFonts w:ascii="方正宋三简体" w:eastAsia="方正宋三简体"/>
          <w:szCs w:val="21"/>
        </w:rPr>
      </w:pP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一、培养目标</w:t>
      </w:r>
    </w:p>
    <w:p w:rsidR="00650FF8" w:rsidRPr="001E6B33" w:rsidRDefault="00650FF8" w:rsidP="00650FF8">
      <w:pPr>
        <w:spacing w:line="400" w:lineRule="exact"/>
        <w:ind w:firstLineChars="200" w:firstLine="420"/>
        <w:rPr>
          <w:rFonts w:ascii="方正宋三简体" w:eastAsia="方正宋三简体"/>
          <w:szCs w:val="21"/>
        </w:rPr>
      </w:pPr>
      <w:r w:rsidRPr="001E6B33">
        <w:rPr>
          <w:rFonts w:ascii="方正宋三简体" w:eastAsia="方正宋三简体" w:hAnsi="宋体" w:hint="eastAsia"/>
          <w:szCs w:val="21"/>
        </w:rPr>
        <w:t>本专业培养德、智、体</w:t>
      </w:r>
      <w:r w:rsidRPr="00462C16">
        <w:rPr>
          <w:rFonts w:ascii="方正宋三简体" w:eastAsia="方正宋三简体" w:hAnsi="宋体" w:hint="eastAsia"/>
          <w:color w:val="FF0000"/>
          <w:szCs w:val="21"/>
        </w:rPr>
        <w:t>全面发展，基础扎实，</w:t>
      </w:r>
      <w:r w:rsidRPr="001E6B33">
        <w:rPr>
          <w:rFonts w:ascii="方正宋三简体" w:eastAsia="方正宋三简体" w:hAnsi="宋体" w:hint="eastAsia"/>
          <w:szCs w:val="21"/>
        </w:rPr>
        <w:t>知识面广，综合素质高，具有创新精神和实践能力的本科层次基础教育中文师资和其他中文复合型应用人才，以及适应更高层次学习的研究性预备人才。</w:t>
      </w: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二、培养要求</w:t>
      </w:r>
    </w:p>
    <w:p w:rsidR="00650FF8" w:rsidRPr="001E6B33" w:rsidRDefault="00650FF8" w:rsidP="00650FF8">
      <w:pPr>
        <w:spacing w:line="400" w:lineRule="exact"/>
        <w:ind w:firstLineChars="200" w:firstLine="412"/>
        <w:rPr>
          <w:rFonts w:ascii="方正宋三简体" w:eastAsia="方正宋三简体"/>
          <w:spacing w:val="-2"/>
          <w:szCs w:val="21"/>
        </w:rPr>
      </w:pPr>
      <w:r w:rsidRPr="001E6B33">
        <w:rPr>
          <w:rFonts w:ascii="方正宋三简体" w:eastAsia="方正宋三简体" w:hAnsi="宋体" w:hint="eastAsia"/>
          <w:spacing w:val="-2"/>
          <w:szCs w:val="21"/>
        </w:rPr>
        <w:t>本专业学生学习兼顾专业知识和工作技能，要求学生既掌握较为扎实的语言和文学的基础知识、基本理论，以及分析、解决问题的基本方法，又具备课堂教学所需的各种技能和素质。</w:t>
      </w:r>
    </w:p>
    <w:p w:rsidR="00650FF8" w:rsidRPr="001E6B33" w:rsidRDefault="00650FF8" w:rsidP="00650FF8">
      <w:pPr>
        <w:spacing w:line="400" w:lineRule="exact"/>
        <w:ind w:firstLineChars="200" w:firstLine="412"/>
        <w:rPr>
          <w:rFonts w:ascii="方正宋三简体" w:eastAsia="方正宋三简体"/>
          <w:spacing w:val="-2"/>
          <w:szCs w:val="21"/>
        </w:rPr>
      </w:pPr>
      <w:r w:rsidRPr="001E6B33">
        <w:rPr>
          <w:rFonts w:ascii="方正宋三简体" w:eastAsia="方正宋三简体" w:hAnsi="宋体" w:hint="eastAsia"/>
          <w:spacing w:val="-2"/>
          <w:szCs w:val="21"/>
        </w:rPr>
        <w:t>毕业生应获得以下几方面的知识、能力和素养：</w:t>
      </w:r>
    </w:p>
    <w:p w:rsidR="00650FF8" w:rsidRPr="001E6B33" w:rsidRDefault="00650FF8" w:rsidP="00650FF8">
      <w:pPr>
        <w:spacing w:line="400" w:lineRule="exact"/>
        <w:ind w:firstLineChars="200" w:firstLine="412"/>
        <w:rPr>
          <w:rFonts w:ascii="方正宋三简体" w:eastAsia="方正宋三简体"/>
          <w:spacing w:val="-2"/>
          <w:szCs w:val="21"/>
        </w:rPr>
      </w:pPr>
      <w:r w:rsidRPr="001E6B33">
        <w:rPr>
          <w:rFonts w:ascii="方正宋三简体" w:eastAsia="方正宋三简体" w:hAnsi="宋体" w:hint="eastAsia"/>
          <w:spacing w:val="-2"/>
          <w:szCs w:val="21"/>
        </w:rPr>
        <w:t>1.</w:t>
      </w:r>
      <w:r>
        <w:rPr>
          <w:rFonts w:ascii="方正宋三简体" w:eastAsia="方正宋三简体" w:hAnsi="宋体" w:hint="eastAsia"/>
          <w:spacing w:val="-2"/>
          <w:szCs w:val="21"/>
        </w:rPr>
        <w:t xml:space="preserve"> </w:t>
      </w:r>
      <w:r w:rsidRPr="001E6B33">
        <w:rPr>
          <w:rFonts w:ascii="方正宋三简体" w:eastAsia="方正宋三简体" w:hAnsi="宋体" w:hint="eastAsia"/>
          <w:spacing w:val="-2"/>
          <w:szCs w:val="21"/>
        </w:rPr>
        <w:t>具有良好的思想道德修养、自信宽容的态度和团结协作的精神。</w:t>
      </w:r>
    </w:p>
    <w:p w:rsidR="00650FF8" w:rsidRPr="001E6B33" w:rsidRDefault="00650FF8" w:rsidP="00650FF8">
      <w:pPr>
        <w:spacing w:line="400" w:lineRule="exact"/>
        <w:ind w:firstLineChars="200" w:firstLine="412"/>
        <w:rPr>
          <w:rFonts w:ascii="方正宋三简体" w:eastAsia="方正宋三简体"/>
          <w:spacing w:val="-2"/>
          <w:szCs w:val="21"/>
        </w:rPr>
      </w:pPr>
      <w:r w:rsidRPr="001E6B33">
        <w:rPr>
          <w:rFonts w:ascii="方正宋三简体" w:eastAsia="方正宋三简体" w:hAnsi="宋体" w:hint="eastAsia"/>
          <w:spacing w:val="-2"/>
          <w:szCs w:val="21"/>
        </w:rPr>
        <w:t>2.</w:t>
      </w:r>
      <w:r>
        <w:rPr>
          <w:rFonts w:ascii="方正宋三简体" w:eastAsia="方正宋三简体" w:hAnsi="宋体" w:hint="eastAsia"/>
          <w:spacing w:val="-2"/>
          <w:szCs w:val="21"/>
        </w:rPr>
        <w:t xml:space="preserve"> </w:t>
      </w:r>
      <w:r w:rsidRPr="001E6B33">
        <w:rPr>
          <w:rFonts w:ascii="方正宋三简体" w:eastAsia="方正宋三简体" w:hAnsi="宋体" w:hint="eastAsia"/>
          <w:spacing w:val="-2"/>
          <w:szCs w:val="21"/>
        </w:rPr>
        <w:t>具有扎实的汉语言文学学科基础知识。系统地掌握本专业基础知识和基本能力，了解本专业的发展趋势和新进展，具有较强的综合运用专业知识能力和一定的科学研究能力。</w:t>
      </w:r>
    </w:p>
    <w:p w:rsidR="00650FF8" w:rsidRPr="001E6B33" w:rsidRDefault="00650FF8" w:rsidP="00650FF8">
      <w:pPr>
        <w:spacing w:line="400" w:lineRule="exact"/>
        <w:ind w:firstLineChars="200" w:firstLine="412"/>
        <w:rPr>
          <w:rFonts w:ascii="方正宋三简体" w:eastAsia="方正宋三简体"/>
          <w:spacing w:val="-2"/>
          <w:szCs w:val="21"/>
        </w:rPr>
      </w:pPr>
      <w:r w:rsidRPr="001E6B33">
        <w:rPr>
          <w:rFonts w:ascii="方正宋三简体" w:eastAsia="方正宋三简体" w:hAnsi="宋体" w:hint="eastAsia"/>
          <w:spacing w:val="-2"/>
          <w:szCs w:val="21"/>
        </w:rPr>
        <w:t>3. 具有创新精神和终身学习能力。具有基本的信息收集、分析、处理和应用能力；具有较强的实践能力和自学能力。</w:t>
      </w:r>
    </w:p>
    <w:p w:rsidR="00650FF8" w:rsidRPr="001E6B33" w:rsidRDefault="00650FF8" w:rsidP="00650FF8">
      <w:pPr>
        <w:spacing w:line="400" w:lineRule="exact"/>
        <w:ind w:firstLineChars="200" w:firstLine="412"/>
        <w:rPr>
          <w:rFonts w:ascii="方正宋三简体" w:eastAsia="方正宋三简体"/>
          <w:spacing w:val="-2"/>
          <w:szCs w:val="21"/>
        </w:rPr>
      </w:pPr>
      <w:r w:rsidRPr="001E6B33">
        <w:rPr>
          <w:rFonts w:ascii="方正宋三简体" w:eastAsia="方正宋三简体" w:hAnsi="宋体" w:hint="eastAsia"/>
          <w:spacing w:val="-2"/>
          <w:szCs w:val="21"/>
        </w:rPr>
        <w:t>4. 具有良好的表达和沟通能力。</w:t>
      </w:r>
    </w:p>
    <w:p w:rsidR="00650FF8" w:rsidRPr="001E6B33" w:rsidRDefault="00650FF8" w:rsidP="00650FF8">
      <w:pPr>
        <w:spacing w:line="400" w:lineRule="exact"/>
        <w:ind w:firstLineChars="200" w:firstLine="412"/>
        <w:rPr>
          <w:rFonts w:ascii="方正宋三简体" w:eastAsia="方正宋三简体"/>
          <w:spacing w:val="-2"/>
          <w:szCs w:val="21"/>
        </w:rPr>
      </w:pPr>
      <w:r w:rsidRPr="001E6B33">
        <w:rPr>
          <w:rFonts w:ascii="方正宋三简体" w:eastAsia="方正宋三简体" w:hAnsi="宋体" w:hint="eastAsia"/>
          <w:spacing w:val="-2"/>
          <w:szCs w:val="21"/>
        </w:rPr>
        <w:t>5. 掌握基本健身技能，具有健康的体魄、良好的心理素质。</w:t>
      </w:r>
    </w:p>
    <w:p w:rsidR="00650FF8" w:rsidRPr="001E6B33" w:rsidRDefault="00650FF8" w:rsidP="00650FF8">
      <w:pPr>
        <w:spacing w:line="400" w:lineRule="exact"/>
        <w:ind w:firstLineChars="200" w:firstLine="412"/>
        <w:rPr>
          <w:rFonts w:ascii="方正宋三简体" w:eastAsia="方正宋三简体"/>
          <w:spacing w:val="-2"/>
          <w:szCs w:val="21"/>
        </w:rPr>
      </w:pPr>
      <w:r w:rsidRPr="001E6B33">
        <w:rPr>
          <w:rFonts w:ascii="方正宋三简体" w:eastAsia="方正宋三简体" w:hAnsi="宋体" w:hint="eastAsia"/>
          <w:spacing w:val="-2"/>
          <w:szCs w:val="21"/>
        </w:rPr>
        <w:t>6. 具备现代教育理念和先进的教育教学方法，具有较强的教育教学组织能力与一定的教学研究能力，同时具备乐教、懂教、会教、善教等教师教育专业素养。</w:t>
      </w: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三、核心课程</w:t>
      </w:r>
    </w:p>
    <w:p w:rsidR="00650FF8" w:rsidRPr="001E6B33" w:rsidRDefault="00650FF8" w:rsidP="00650FF8">
      <w:pPr>
        <w:spacing w:line="400" w:lineRule="exact"/>
        <w:ind w:firstLineChars="200" w:firstLine="412"/>
        <w:rPr>
          <w:rFonts w:ascii="方正宋三简体" w:eastAsia="方正宋三简体"/>
          <w:spacing w:val="-2"/>
          <w:szCs w:val="21"/>
        </w:rPr>
      </w:pPr>
      <w:r w:rsidRPr="001E6B33">
        <w:rPr>
          <w:rFonts w:ascii="方正宋三简体" w:eastAsia="方正宋三简体" w:hAnsi="宋体" w:hint="eastAsia"/>
          <w:spacing w:val="-2"/>
          <w:szCs w:val="21"/>
        </w:rPr>
        <w:t>文学概论、中国古代文学（含中国古代文学史、中国古代文学作品选）、中国现代文学（含中国现代文学史、中国现代文学作品选、中国当代文学）、外国文学史、语言学概论、古代汉语、现代汉语、写作等。</w:t>
      </w: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四、学制、总学分及授予学位</w:t>
      </w:r>
    </w:p>
    <w:p w:rsidR="00650FF8" w:rsidRDefault="00650FF8" w:rsidP="00650FF8">
      <w:pPr>
        <w:spacing w:line="400" w:lineRule="exact"/>
        <w:ind w:firstLineChars="200" w:firstLine="420"/>
        <w:rPr>
          <w:rFonts w:ascii="方正宋三简体" w:eastAsia="方正宋三简体"/>
          <w:szCs w:val="21"/>
        </w:rPr>
      </w:pPr>
      <w:r w:rsidRPr="001E6B33">
        <w:rPr>
          <w:rFonts w:ascii="方正宋三简体" w:eastAsia="方正宋三简体" w:hAnsi="宋体" w:hint="eastAsia"/>
          <w:szCs w:val="21"/>
        </w:rPr>
        <w:t>标准学制4年，学生可在3-6年完成学业。学生应至少修满155学分方可毕业。符合学位授予条件者可授予文学学士学位。</w:t>
      </w:r>
    </w:p>
    <w:p w:rsidR="00650FF8" w:rsidRDefault="00650FF8" w:rsidP="00650FF8">
      <w:pPr>
        <w:spacing w:line="400" w:lineRule="exact"/>
        <w:ind w:firstLineChars="200" w:firstLine="420"/>
        <w:rPr>
          <w:rFonts w:ascii="方正宋三简体" w:eastAsia="方正宋三简体"/>
          <w:szCs w:val="21"/>
        </w:rPr>
      </w:pPr>
    </w:p>
    <w:p w:rsidR="007C6BFB" w:rsidRDefault="007C6BFB" w:rsidP="00650FF8">
      <w:pPr>
        <w:spacing w:line="400" w:lineRule="exact"/>
        <w:ind w:firstLineChars="200" w:firstLine="420"/>
        <w:rPr>
          <w:rFonts w:ascii="方正宋三简体" w:eastAsia="方正宋三简体"/>
          <w:szCs w:val="21"/>
        </w:rPr>
      </w:pPr>
    </w:p>
    <w:p w:rsidR="007C6BFB" w:rsidRDefault="007C6BFB" w:rsidP="00650FF8">
      <w:pPr>
        <w:spacing w:line="400" w:lineRule="exact"/>
        <w:ind w:firstLineChars="200" w:firstLine="420"/>
        <w:rPr>
          <w:rFonts w:ascii="方正宋三简体" w:eastAsia="方正宋三简体"/>
          <w:szCs w:val="21"/>
        </w:rPr>
      </w:pPr>
    </w:p>
    <w:p w:rsidR="007C6BFB" w:rsidRDefault="007C6BFB" w:rsidP="00650FF8">
      <w:pPr>
        <w:spacing w:line="400" w:lineRule="exact"/>
        <w:ind w:firstLineChars="200" w:firstLine="420"/>
        <w:rPr>
          <w:rFonts w:ascii="方正宋三简体" w:eastAsia="方正宋三简体"/>
          <w:szCs w:val="21"/>
        </w:rPr>
      </w:pPr>
    </w:p>
    <w:p w:rsidR="007C6BFB" w:rsidRDefault="007C6BFB" w:rsidP="00650FF8">
      <w:pPr>
        <w:spacing w:line="400" w:lineRule="exact"/>
        <w:ind w:firstLineChars="200" w:firstLine="420"/>
        <w:rPr>
          <w:rFonts w:ascii="方正宋三简体" w:eastAsia="方正宋三简体"/>
          <w:szCs w:val="21"/>
        </w:rPr>
      </w:pPr>
    </w:p>
    <w:p w:rsidR="00650FF8" w:rsidRPr="00356AD1" w:rsidRDefault="00650FF8" w:rsidP="00650FF8">
      <w:pPr>
        <w:spacing w:line="400" w:lineRule="exact"/>
        <w:ind w:firstLineChars="300" w:firstLine="630"/>
        <w:rPr>
          <w:rFonts w:ascii="方正宋三简体" w:eastAsia="方正宋三简体"/>
          <w:szCs w:val="21"/>
        </w:rPr>
      </w:pPr>
      <w:r w:rsidRPr="001E6B33">
        <w:rPr>
          <w:rFonts w:ascii="方正黑体简体" w:eastAsia="方正黑体简体" w:hint="eastAsia"/>
          <w:szCs w:val="21"/>
        </w:rPr>
        <w:lastRenderedPageBreak/>
        <w:t>五、各类课程结构比例</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7"/>
        <w:gridCol w:w="526"/>
        <w:gridCol w:w="2101"/>
        <w:gridCol w:w="737"/>
        <w:gridCol w:w="721"/>
        <w:gridCol w:w="710"/>
        <w:gridCol w:w="666"/>
        <w:gridCol w:w="1277"/>
      </w:tblGrid>
      <w:tr w:rsidR="00650FF8" w:rsidRPr="001E6B33" w:rsidTr="00FC4F12">
        <w:trPr>
          <w:jc w:val="center"/>
        </w:trPr>
        <w:tc>
          <w:tcPr>
            <w:tcW w:w="1707"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课程类别</w:t>
            </w:r>
          </w:p>
        </w:tc>
        <w:tc>
          <w:tcPr>
            <w:tcW w:w="2627" w:type="dxa"/>
            <w:gridSpan w:val="2"/>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课程模块</w:t>
            </w:r>
          </w:p>
        </w:tc>
        <w:tc>
          <w:tcPr>
            <w:tcW w:w="737"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学分</w:t>
            </w:r>
          </w:p>
        </w:tc>
        <w:tc>
          <w:tcPr>
            <w:tcW w:w="2097" w:type="dxa"/>
            <w:gridSpan w:val="3"/>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其中</w:t>
            </w:r>
          </w:p>
        </w:tc>
        <w:tc>
          <w:tcPr>
            <w:tcW w:w="1277"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小计(占总学分比例)</w:t>
            </w:r>
          </w:p>
        </w:tc>
      </w:tr>
      <w:tr w:rsidR="00650FF8" w:rsidRPr="001E6B33" w:rsidTr="00FC4F12">
        <w:trPr>
          <w:jc w:val="center"/>
        </w:trPr>
        <w:tc>
          <w:tcPr>
            <w:tcW w:w="1707"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737"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721"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讲课学分</w:t>
            </w:r>
          </w:p>
        </w:tc>
        <w:tc>
          <w:tcPr>
            <w:tcW w:w="710"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实验学分</w:t>
            </w:r>
          </w:p>
        </w:tc>
        <w:tc>
          <w:tcPr>
            <w:tcW w:w="666"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实践学分</w:t>
            </w:r>
          </w:p>
        </w:tc>
        <w:tc>
          <w:tcPr>
            <w:tcW w:w="1277"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r>
      <w:tr w:rsidR="00650FF8" w:rsidRPr="001E6B33" w:rsidTr="00FC4F12">
        <w:trPr>
          <w:jc w:val="center"/>
        </w:trPr>
        <w:tc>
          <w:tcPr>
            <w:tcW w:w="1707"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通识教育课程</w:t>
            </w:r>
          </w:p>
        </w:tc>
        <w:tc>
          <w:tcPr>
            <w:tcW w:w="526" w:type="dxa"/>
            <w:vMerge w:val="restart"/>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必修</w:t>
            </w:r>
          </w:p>
        </w:tc>
        <w:tc>
          <w:tcPr>
            <w:tcW w:w="2101" w:type="dxa"/>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思想政治理论课(</w:t>
            </w:r>
            <w:proofErr w:type="gramStart"/>
            <w:r w:rsidRPr="001E6B33">
              <w:rPr>
                <w:rFonts w:ascii="方正宋三简体" w:eastAsia="方正宋三简体" w:hAnsi="宋体" w:hint="eastAsia"/>
                <w:sz w:val="18"/>
                <w:szCs w:val="18"/>
              </w:rPr>
              <w:t>含形势</w:t>
            </w:r>
            <w:proofErr w:type="gramEnd"/>
            <w:r w:rsidRPr="001E6B33">
              <w:rPr>
                <w:rFonts w:ascii="方正宋三简体" w:eastAsia="方正宋三简体" w:hAnsi="宋体" w:hint="eastAsia"/>
                <w:sz w:val="18"/>
                <w:szCs w:val="18"/>
              </w:rPr>
              <w:t>与政策)</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16</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12</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4</w:t>
            </w:r>
          </w:p>
        </w:tc>
        <w:tc>
          <w:tcPr>
            <w:tcW w:w="1277" w:type="dxa"/>
            <w:vMerge w:val="restart"/>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36(23.22%)</w:t>
            </w:r>
          </w:p>
        </w:tc>
      </w:tr>
      <w:tr w:rsidR="00650FF8" w:rsidRPr="001E6B33" w:rsidTr="00FC4F12">
        <w:trPr>
          <w:jc w:val="center"/>
        </w:trPr>
        <w:tc>
          <w:tcPr>
            <w:tcW w:w="1707"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526" w:type="dxa"/>
            <w:vMerge/>
            <w:vAlign w:val="center"/>
          </w:tcPr>
          <w:p w:rsidR="00650FF8" w:rsidRPr="001E6B33" w:rsidRDefault="00650FF8" w:rsidP="00FC4F12">
            <w:pPr>
              <w:spacing w:line="300" w:lineRule="exact"/>
              <w:jc w:val="center"/>
              <w:rPr>
                <w:rFonts w:ascii="方正宋三简体" w:eastAsia="方正宋三简体"/>
                <w:sz w:val="18"/>
                <w:szCs w:val="18"/>
              </w:rPr>
            </w:pPr>
          </w:p>
        </w:tc>
        <w:tc>
          <w:tcPr>
            <w:tcW w:w="2101" w:type="dxa"/>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计算机应用基础</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526" w:type="dxa"/>
            <w:vMerge/>
          </w:tcPr>
          <w:p w:rsidR="00650FF8" w:rsidRPr="001E6B33" w:rsidRDefault="00650FF8" w:rsidP="00FC4F12">
            <w:pPr>
              <w:spacing w:line="300" w:lineRule="exact"/>
              <w:rPr>
                <w:rFonts w:ascii="方正宋三简体" w:eastAsia="方正宋三简体"/>
                <w:sz w:val="18"/>
                <w:szCs w:val="18"/>
              </w:rPr>
            </w:pPr>
          </w:p>
        </w:tc>
        <w:tc>
          <w:tcPr>
            <w:tcW w:w="2101" w:type="dxa"/>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大学外语</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526" w:type="dxa"/>
            <w:vMerge/>
          </w:tcPr>
          <w:p w:rsidR="00650FF8" w:rsidRPr="001E6B33" w:rsidRDefault="00650FF8" w:rsidP="00FC4F12">
            <w:pPr>
              <w:spacing w:line="300" w:lineRule="exact"/>
              <w:rPr>
                <w:rFonts w:ascii="方正宋三简体" w:eastAsia="方正宋三简体"/>
                <w:sz w:val="18"/>
                <w:szCs w:val="18"/>
              </w:rPr>
            </w:pPr>
          </w:p>
        </w:tc>
        <w:tc>
          <w:tcPr>
            <w:tcW w:w="2101" w:type="dxa"/>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大学体育</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4</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4</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526" w:type="dxa"/>
            <w:vMerge/>
            <w:vAlign w:val="center"/>
          </w:tcPr>
          <w:p w:rsidR="00650FF8" w:rsidRPr="001E6B33" w:rsidRDefault="00650FF8" w:rsidP="00FC4F12">
            <w:pPr>
              <w:spacing w:line="300" w:lineRule="exact"/>
              <w:rPr>
                <w:rFonts w:ascii="方正宋三简体" w:eastAsia="方正宋三简体"/>
                <w:sz w:val="18"/>
                <w:szCs w:val="18"/>
              </w:rPr>
            </w:pPr>
          </w:p>
        </w:tc>
        <w:tc>
          <w:tcPr>
            <w:tcW w:w="2101"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大学生心理健康教育</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526" w:type="dxa"/>
            <w:vMerge/>
            <w:vAlign w:val="center"/>
          </w:tcPr>
          <w:p w:rsidR="00650FF8" w:rsidRPr="001E6B33" w:rsidRDefault="00650FF8" w:rsidP="00FC4F12">
            <w:pPr>
              <w:spacing w:line="300" w:lineRule="exact"/>
              <w:rPr>
                <w:rFonts w:ascii="方正宋三简体" w:eastAsia="方正宋三简体"/>
                <w:sz w:val="18"/>
                <w:szCs w:val="18"/>
              </w:rPr>
            </w:pPr>
          </w:p>
        </w:tc>
        <w:tc>
          <w:tcPr>
            <w:tcW w:w="2101"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职业生涯规划</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526" w:type="dxa"/>
            <w:vMerge/>
            <w:vAlign w:val="center"/>
          </w:tcPr>
          <w:p w:rsidR="00650FF8" w:rsidRPr="001E6B33" w:rsidRDefault="00650FF8" w:rsidP="00FC4F12">
            <w:pPr>
              <w:spacing w:line="300" w:lineRule="exact"/>
              <w:rPr>
                <w:rFonts w:ascii="方正宋三简体" w:eastAsia="方正宋三简体"/>
                <w:sz w:val="18"/>
                <w:szCs w:val="18"/>
              </w:rPr>
            </w:pPr>
          </w:p>
        </w:tc>
        <w:tc>
          <w:tcPr>
            <w:tcW w:w="2101"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就业创业指导</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0.5</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526" w:type="dxa"/>
            <w:vMerge/>
            <w:vAlign w:val="center"/>
          </w:tcPr>
          <w:p w:rsidR="00650FF8" w:rsidRPr="001E6B33" w:rsidRDefault="00650FF8" w:rsidP="00FC4F12">
            <w:pPr>
              <w:spacing w:line="300" w:lineRule="exact"/>
              <w:rPr>
                <w:rFonts w:ascii="方正宋三简体" w:eastAsia="方正宋三简体"/>
                <w:sz w:val="18"/>
                <w:szCs w:val="18"/>
              </w:rPr>
            </w:pPr>
          </w:p>
        </w:tc>
        <w:tc>
          <w:tcPr>
            <w:tcW w:w="2101"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军事课</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选修</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8</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8</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8(5.16%)</w:t>
            </w:r>
          </w:p>
        </w:tc>
      </w:tr>
      <w:tr w:rsidR="00650FF8" w:rsidRPr="001E6B33" w:rsidTr="00FC4F12">
        <w:trPr>
          <w:jc w:val="center"/>
        </w:trPr>
        <w:tc>
          <w:tcPr>
            <w:tcW w:w="1707"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专业教育课程</w:t>
            </w:r>
          </w:p>
        </w:tc>
        <w:tc>
          <w:tcPr>
            <w:tcW w:w="2627"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专业基础课程必修</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52</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5</w:t>
            </w:r>
            <w:r>
              <w:rPr>
                <w:rFonts w:ascii="方正宋三简体" w:eastAsia="方正宋三简体" w:hAnsi="宋体"/>
                <w:sz w:val="18"/>
                <w:szCs w:val="18"/>
              </w:rPr>
              <w:t>0</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r>
              <w:rPr>
                <w:rFonts w:ascii="方正宋三简体" w:eastAsia="方正宋三简体" w:hint="eastAsia"/>
                <w:sz w:val="18"/>
                <w:szCs w:val="18"/>
              </w:rPr>
              <w:t>2</w:t>
            </w:r>
          </w:p>
        </w:tc>
        <w:tc>
          <w:tcPr>
            <w:tcW w:w="1277" w:type="dxa"/>
            <w:vMerge w:val="restart"/>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70(45.16%)</w:t>
            </w: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专业方向课程必修</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18</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18</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专业方向课程选修</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10(6.45%)</w:t>
            </w: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教师教育课程必修</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10(6.45%)</w:t>
            </w:r>
          </w:p>
        </w:tc>
      </w:tr>
      <w:tr w:rsidR="00650FF8" w:rsidRPr="001E6B33" w:rsidTr="00FC4F12">
        <w:trPr>
          <w:jc w:val="center"/>
        </w:trPr>
        <w:tc>
          <w:tcPr>
            <w:tcW w:w="1707" w:type="dxa"/>
            <w:vMerge/>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教师教育课程选修</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4</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4</w:t>
            </w: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127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4(2.58%)</w:t>
            </w:r>
          </w:p>
        </w:tc>
      </w:tr>
      <w:tr w:rsidR="00650FF8" w:rsidRPr="001E6B33" w:rsidTr="00FC4F12">
        <w:trPr>
          <w:jc w:val="center"/>
        </w:trPr>
        <w:tc>
          <w:tcPr>
            <w:tcW w:w="1707" w:type="dxa"/>
            <w:vMerge w:val="restart"/>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实践性环节</w:t>
            </w:r>
          </w:p>
        </w:tc>
        <w:tc>
          <w:tcPr>
            <w:tcW w:w="2627"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教育实习</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7</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7</w:t>
            </w:r>
          </w:p>
        </w:tc>
        <w:tc>
          <w:tcPr>
            <w:tcW w:w="1277" w:type="dxa"/>
            <w:vMerge w:val="restart"/>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17(10.97%)</w:t>
            </w:r>
          </w:p>
        </w:tc>
      </w:tr>
      <w:tr w:rsidR="00650FF8" w:rsidRPr="001E6B33" w:rsidTr="00FC4F12">
        <w:trPr>
          <w:jc w:val="center"/>
        </w:trPr>
        <w:tc>
          <w:tcPr>
            <w:tcW w:w="1707"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教育见习</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tcPr>
          <w:p w:rsidR="00650FF8" w:rsidRPr="001E6B33" w:rsidRDefault="00650FF8" w:rsidP="00FC4F12">
            <w:pPr>
              <w:spacing w:line="300" w:lineRule="exact"/>
              <w:rPr>
                <w:rFonts w:ascii="方正宋三简体" w:eastAsia="方正宋三简体"/>
                <w:color w:val="FF0000"/>
                <w:sz w:val="18"/>
                <w:szCs w:val="18"/>
              </w:rPr>
            </w:pPr>
            <w:r w:rsidRPr="001E6B33">
              <w:rPr>
                <w:rFonts w:ascii="方正宋三简体" w:eastAsia="方正宋三简体" w:hAnsi="宋体" w:cs="宋体" w:hint="eastAsia"/>
                <w:kern w:val="0"/>
                <w:sz w:val="18"/>
                <w:szCs w:val="18"/>
              </w:rPr>
              <w:t>教师专业技能1(含三笔一画和微</w:t>
            </w:r>
            <w:proofErr w:type="gramStart"/>
            <w:r w:rsidRPr="001E6B33">
              <w:rPr>
                <w:rFonts w:ascii="方正宋三简体" w:eastAsia="方正宋三简体" w:hAnsi="宋体" w:cs="宋体" w:hint="eastAsia"/>
                <w:kern w:val="0"/>
                <w:sz w:val="18"/>
                <w:szCs w:val="18"/>
              </w:rPr>
              <w:t>格教学</w:t>
            </w:r>
            <w:proofErr w:type="gramEnd"/>
            <w:r w:rsidRPr="001E6B33">
              <w:rPr>
                <w:rFonts w:ascii="方正宋三简体" w:eastAsia="方正宋三简体" w:hAnsi="宋体" w:cs="宋体" w:hint="eastAsia"/>
                <w:kern w:val="0"/>
                <w:sz w:val="18"/>
                <w:szCs w:val="18"/>
              </w:rPr>
              <w:t>)</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2</w:t>
            </w: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tcPr>
          <w:p w:rsidR="00650FF8" w:rsidRPr="001E6B33" w:rsidRDefault="00650FF8" w:rsidP="00FC4F12">
            <w:pPr>
              <w:spacing w:line="300" w:lineRule="exac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书法临摹与创作</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1</w:t>
            </w: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1707" w:type="dxa"/>
            <w:vMerge/>
            <w:vAlign w:val="center"/>
          </w:tcPr>
          <w:p w:rsidR="00650FF8" w:rsidRPr="001E6B33" w:rsidRDefault="00650FF8" w:rsidP="00FC4F12">
            <w:pPr>
              <w:spacing w:line="300" w:lineRule="exact"/>
              <w:jc w:val="center"/>
              <w:rPr>
                <w:rFonts w:ascii="方正宋三简体" w:eastAsia="方正宋三简体"/>
                <w:b/>
                <w:sz w:val="18"/>
                <w:szCs w:val="18"/>
              </w:rPr>
            </w:pPr>
          </w:p>
        </w:tc>
        <w:tc>
          <w:tcPr>
            <w:tcW w:w="2627" w:type="dxa"/>
            <w:gridSpan w:val="2"/>
          </w:tcPr>
          <w:p w:rsidR="00650FF8" w:rsidRPr="001E6B33" w:rsidRDefault="00650FF8" w:rsidP="00FC4F12">
            <w:pPr>
              <w:spacing w:line="300" w:lineRule="exact"/>
              <w:rPr>
                <w:rFonts w:ascii="方正宋三简体" w:eastAsia="方正宋三简体"/>
                <w:sz w:val="18"/>
                <w:szCs w:val="18"/>
              </w:rPr>
            </w:pPr>
            <w:r w:rsidRPr="001E6B33">
              <w:rPr>
                <w:rFonts w:ascii="方正宋三简体" w:eastAsia="方正宋三简体" w:hAnsi="宋体" w:hint="eastAsia"/>
                <w:sz w:val="18"/>
                <w:szCs w:val="18"/>
              </w:rPr>
              <w:t>毕业论文(设计)</w:t>
            </w:r>
          </w:p>
        </w:tc>
        <w:tc>
          <w:tcPr>
            <w:tcW w:w="737"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6</w:t>
            </w:r>
          </w:p>
        </w:tc>
        <w:tc>
          <w:tcPr>
            <w:tcW w:w="721"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710" w:type="dxa"/>
            <w:vAlign w:val="center"/>
          </w:tcPr>
          <w:p w:rsidR="00650FF8" w:rsidRPr="001E6B33" w:rsidRDefault="00650FF8" w:rsidP="00FC4F12">
            <w:pPr>
              <w:spacing w:line="300" w:lineRule="exact"/>
              <w:jc w:val="center"/>
              <w:rPr>
                <w:rFonts w:ascii="方正宋三简体" w:eastAsia="方正宋三简体"/>
                <w:sz w:val="18"/>
                <w:szCs w:val="18"/>
              </w:rPr>
            </w:pPr>
          </w:p>
        </w:tc>
        <w:tc>
          <w:tcPr>
            <w:tcW w:w="666" w:type="dxa"/>
            <w:vAlign w:val="center"/>
          </w:tcPr>
          <w:p w:rsidR="00650FF8" w:rsidRPr="001E6B33" w:rsidRDefault="00650FF8" w:rsidP="00FC4F12">
            <w:pPr>
              <w:spacing w:line="300" w:lineRule="exact"/>
              <w:jc w:val="center"/>
              <w:rPr>
                <w:rFonts w:ascii="方正宋三简体" w:eastAsia="方正宋三简体"/>
                <w:sz w:val="18"/>
                <w:szCs w:val="18"/>
              </w:rPr>
            </w:pPr>
            <w:r w:rsidRPr="001E6B33">
              <w:rPr>
                <w:rFonts w:ascii="方正宋三简体" w:eastAsia="方正宋三简体" w:hAnsi="宋体" w:hint="eastAsia"/>
                <w:sz w:val="18"/>
                <w:szCs w:val="18"/>
              </w:rPr>
              <w:t>6</w:t>
            </w:r>
          </w:p>
        </w:tc>
        <w:tc>
          <w:tcPr>
            <w:tcW w:w="1277" w:type="dxa"/>
            <w:vMerge/>
            <w:vAlign w:val="center"/>
          </w:tcPr>
          <w:p w:rsidR="00650FF8" w:rsidRPr="001E6B33" w:rsidRDefault="00650FF8" w:rsidP="00FC4F12">
            <w:pPr>
              <w:spacing w:line="300" w:lineRule="exact"/>
              <w:jc w:val="center"/>
              <w:rPr>
                <w:rFonts w:ascii="方正宋三简体" w:eastAsia="方正宋三简体"/>
                <w:sz w:val="18"/>
                <w:szCs w:val="18"/>
              </w:rPr>
            </w:pPr>
          </w:p>
        </w:tc>
      </w:tr>
      <w:tr w:rsidR="00650FF8" w:rsidRPr="001E6B33" w:rsidTr="00FC4F12">
        <w:trPr>
          <w:jc w:val="center"/>
        </w:trPr>
        <w:tc>
          <w:tcPr>
            <w:tcW w:w="4334" w:type="dxa"/>
            <w:gridSpan w:val="3"/>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合计</w:t>
            </w:r>
          </w:p>
        </w:tc>
        <w:tc>
          <w:tcPr>
            <w:tcW w:w="737"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155</w:t>
            </w:r>
          </w:p>
        </w:tc>
        <w:tc>
          <w:tcPr>
            <w:tcW w:w="721"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13</w:t>
            </w:r>
            <w:r>
              <w:rPr>
                <w:rFonts w:ascii="方正宋三简体" w:eastAsia="方正宋三简体" w:hAnsi="宋体"/>
                <w:b/>
                <w:sz w:val="18"/>
                <w:szCs w:val="18"/>
              </w:rPr>
              <w:t>0</w:t>
            </w:r>
            <w:r w:rsidRPr="001E6B33">
              <w:rPr>
                <w:rFonts w:ascii="方正宋三简体" w:eastAsia="方正宋三简体" w:hAnsi="宋体" w:hint="eastAsia"/>
                <w:b/>
                <w:sz w:val="18"/>
                <w:szCs w:val="18"/>
              </w:rPr>
              <w:t>.5</w:t>
            </w:r>
          </w:p>
        </w:tc>
        <w:tc>
          <w:tcPr>
            <w:tcW w:w="710"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1</w:t>
            </w:r>
          </w:p>
        </w:tc>
        <w:tc>
          <w:tcPr>
            <w:tcW w:w="666"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Ansi="宋体" w:hint="eastAsia"/>
                <w:b/>
                <w:sz w:val="18"/>
                <w:szCs w:val="18"/>
              </w:rPr>
              <w:t>2</w:t>
            </w:r>
            <w:r>
              <w:rPr>
                <w:rFonts w:ascii="方正宋三简体" w:eastAsia="方正宋三简体" w:hAnsi="宋体"/>
                <w:b/>
                <w:sz w:val="18"/>
                <w:szCs w:val="18"/>
              </w:rPr>
              <w:t>3</w:t>
            </w:r>
            <w:r w:rsidRPr="001E6B33">
              <w:rPr>
                <w:rFonts w:ascii="方正宋三简体" w:eastAsia="方正宋三简体" w:hAnsi="宋体" w:hint="eastAsia"/>
                <w:b/>
                <w:sz w:val="18"/>
                <w:szCs w:val="18"/>
              </w:rPr>
              <w:t>.5</w:t>
            </w:r>
          </w:p>
        </w:tc>
        <w:tc>
          <w:tcPr>
            <w:tcW w:w="1277" w:type="dxa"/>
            <w:vAlign w:val="center"/>
          </w:tcPr>
          <w:p w:rsidR="00650FF8" w:rsidRPr="001E6B33" w:rsidRDefault="00650FF8" w:rsidP="00FC4F12">
            <w:pPr>
              <w:spacing w:line="300" w:lineRule="exact"/>
              <w:jc w:val="center"/>
              <w:rPr>
                <w:rFonts w:ascii="方正宋三简体" w:eastAsia="方正宋三简体"/>
                <w:b/>
                <w:sz w:val="18"/>
                <w:szCs w:val="18"/>
              </w:rPr>
            </w:pPr>
            <w:r w:rsidRPr="001E6B33">
              <w:rPr>
                <w:rFonts w:ascii="方正宋三简体" w:eastAsia="方正宋三简体" w:hint="eastAsia"/>
                <w:b/>
                <w:sz w:val="18"/>
                <w:szCs w:val="18"/>
              </w:rPr>
              <w:t>155（100%）</w:t>
            </w:r>
          </w:p>
        </w:tc>
      </w:tr>
    </w:tbl>
    <w:p w:rsidR="00650FF8" w:rsidRPr="001E6B33" w:rsidRDefault="00650FF8" w:rsidP="00650FF8">
      <w:pPr>
        <w:spacing w:line="400" w:lineRule="exact"/>
        <w:rPr>
          <w:rFonts w:ascii="方正宋三简体" w:eastAsia="方正宋三简体"/>
        </w:rPr>
      </w:pPr>
      <w:r w:rsidRPr="001E6B33">
        <w:rPr>
          <w:rFonts w:ascii="方正宋三简体" w:eastAsia="方正宋三简体" w:hAnsi="宋体" w:hint="eastAsia"/>
          <w:szCs w:val="21"/>
        </w:rPr>
        <w:t xml:space="preserve">  </w:t>
      </w:r>
      <w:r>
        <w:rPr>
          <w:rFonts w:ascii="方正宋三简体" w:eastAsia="方正宋三简体" w:hAnsi="宋体" w:hint="eastAsia"/>
          <w:szCs w:val="21"/>
        </w:rPr>
        <w:t xml:space="preserve">     </w:t>
      </w:r>
      <w:r w:rsidRPr="001E6B33">
        <w:rPr>
          <w:rFonts w:ascii="方正宋三简体" w:eastAsia="方正宋三简体" w:hAnsi="宋体" w:hint="eastAsia"/>
          <w:sz w:val="18"/>
          <w:szCs w:val="18"/>
        </w:rPr>
        <w:t>注：该专业实验实践学分占总学分的比例为</w:t>
      </w:r>
      <w:r w:rsidRPr="001E6B33">
        <w:rPr>
          <w:rFonts w:ascii="方正宋三简体" w:eastAsia="方正宋三简体" w:hAnsi="宋体" w:hint="eastAsia"/>
          <w:sz w:val="18"/>
          <w:szCs w:val="18"/>
          <w:u w:val="single"/>
        </w:rPr>
        <w:t xml:space="preserve">  1</w:t>
      </w:r>
      <w:r>
        <w:rPr>
          <w:rFonts w:ascii="方正宋三简体" w:eastAsia="方正宋三简体" w:hAnsi="宋体"/>
          <w:sz w:val="18"/>
          <w:szCs w:val="18"/>
          <w:u w:val="single"/>
        </w:rPr>
        <w:t>5.80</w:t>
      </w:r>
      <w:r w:rsidRPr="001E6B33">
        <w:rPr>
          <w:rFonts w:ascii="方正宋三简体" w:eastAsia="方正宋三简体" w:hAnsi="宋体" w:hint="eastAsia"/>
          <w:sz w:val="18"/>
          <w:szCs w:val="18"/>
          <w:u w:val="single"/>
        </w:rPr>
        <w:t xml:space="preserve">  </w:t>
      </w:r>
      <w:r w:rsidRPr="001E6B33">
        <w:rPr>
          <w:rFonts w:ascii="方正宋三简体" w:eastAsia="方正宋三简体" w:hAnsi="宋体" w:hint="eastAsia"/>
          <w:sz w:val="18"/>
          <w:szCs w:val="18"/>
        </w:rPr>
        <w:t>%，选修课程学分占总学分的比例为</w:t>
      </w:r>
      <w:r w:rsidRPr="001E6B33">
        <w:rPr>
          <w:rFonts w:ascii="方正宋三简体" w:eastAsia="方正宋三简体" w:hAnsi="宋体" w:hint="eastAsia"/>
          <w:sz w:val="18"/>
          <w:szCs w:val="18"/>
          <w:u w:val="single"/>
        </w:rPr>
        <w:t xml:space="preserve">  14.19  </w:t>
      </w:r>
      <w:r w:rsidRPr="001E6B33">
        <w:rPr>
          <w:rFonts w:ascii="方正宋三简体" w:eastAsia="方正宋三简体" w:hAnsi="宋体" w:hint="eastAsia"/>
          <w:sz w:val="18"/>
          <w:szCs w:val="18"/>
        </w:rPr>
        <w:t>%。</w:t>
      </w:r>
    </w:p>
    <w:p w:rsidR="00650FF8" w:rsidRPr="001E6B33" w:rsidRDefault="00650FF8" w:rsidP="00650FF8">
      <w:pPr>
        <w:spacing w:beforeLines="100" w:before="312" w:afterLines="50" w:after="156" w:line="390" w:lineRule="exact"/>
        <w:ind w:firstLineChars="200" w:firstLine="420"/>
        <w:rPr>
          <w:rFonts w:ascii="方正宋三简体" w:eastAsia="方正宋三简体"/>
          <w:sz w:val="28"/>
          <w:szCs w:val="21"/>
        </w:rPr>
      </w:pPr>
      <w:r w:rsidRPr="001E6B33">
        <w:rPr>
          <w:rFonts w:ascii="方正黑体简体" w:eastAsia="方正黑体简体" w:hint="eastAsia"/>
          <w:szCs w:val="21"/>
        </w:rPr>
        <w:t>六、教学计划表</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
        <w:gridCol w:w="350"/>
        <w:gridCol w:w="1050"/>
        <w:gridCol w:w="13"/>
        <w:gridCol w:w="2126"/>
        <w:gridCol w:w="555"/>
        <w:gridCol w:w="405"/>
        <w:gridCol w:w="405"/>
        <w:gridCol w:w="404"/>
        <w:gridCol w:w="364"/>
        <w:gridCol w:w="432"/>
        <w:gridCol w:w="9"/>
        <w:gridCol w:w="508"/>
        <w:gridCol w:w="531"/>
        <w:gridCol w:w="1389"/>
        <w:gridCol w:w="470"/>
        <w:gridCol w:w="6"/>
      </w:tblGrid>
      <w:tr w:rsidR="00650FF8" w:rsidRPr="001E6B33" w:rsidTr="00FC4F12">
        <w:trPr>
          <w:gridAfter w:val="1"/>
          <w:wAfter w:w="6" w:type="dxa"/>
          <w:tblHeader/>
          <w:jc w:val="center"/>
        </w:trPr>
        <w:tc>
          <w:tcPr>
            <w:tcW w:w="682"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课程</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类别</w:t>
            </w:r>
          </w:p>
        </w:tc>
        <w:tc>
          <w:tcPr>
            <w:tcW w:w="106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课程代码</w:t>
            </w:r>
          </w:p>
        </w:tc>
        <w:tc>
          <w:tcPr>
            <w:tcW w:w="212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课程名称</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开</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期</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学分</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总学时</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讲</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课</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时</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实</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proofErr w:type="gramStart"/>
            <w:r w:rsidRPr="001E6B33">
              <w:rPr>
                <w:rFonts w:ascii="方正宋三简体" w:eastAsia="方正宋三简体" w:hAnsi="宋体" w:cs="宋体" w:hint="eastAsia"/>
                <w:b/>
                <w:bCs/>
                <w:kern w:val="0"/>
                <w:sz w:val="18"/>
                <w:szCs w:val="18"/>
              </w:rPr>
              <w:t>验</w:t>
            </w:r>
            <w:proofErr w:type="gramEnd"/>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时</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实</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proofErr w:type="gramStart"/>
            <w:r w:rsidRPr="001E6B33">
              <w:rPr>
                <w:rFonts w:ascii="方正宋三简体" w:eastAsia="方正宋三简体" w:hAnsi="宋体" w:cs="宋体" w:hint="eastAsia"/>
                <w:b/>
                <w:bCs/>
                <w:kern w:val="0"/>
                <w:sz w:val="18"/>
                <w:szCs w:val="18"/>
              </w:rPr>
              <w:t>践</w:t>
            </w:r>
            <w:proofErr w:type="gramEnd"/>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时</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周</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时</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核心课程标识</w:t>
            </w:r>
          </w:p>
        </w:tc>
        <w:tc>
          <w:tcPr>
            <w:tcW w:w="138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开课学院</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备</w:t>
            </w:r>
          </w:p>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注</w:t>
            </w:r>
          </w:p>
        </w:tc>
      </w:tr>
      <w:tr w:rsidR="00650FF8" w:rsidRPr="001E6B33" w:rsidTr="00FC4F12">
        <w:trPr>
          <w:gridAfter w:val="1"/>
          <w:wAfter w:w="6" w:type="dxa"/>
          <w:jc w:val="center"/>
        </w:trPr>
        <w:tc>
          <w:tcPr>
            <w:tcW w:w="332" w:type="dxa"/>
            <w:vMerge w:val="restart"/>
            <w:vAlign w:val="center"/>
          </w:tcPr>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通识教育课程</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通识教育课程</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50" w:type="dxa"/>
            <w:vMerge w:val="restart"/>
            <w:vAlign w:val="center"/>
          </w:tcPr>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lastRenderedPageBreak/>
              <w:t>1000010304</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spacing w:val="-12"/>
                <w:kern w:val="0"/>
                <w:sz w:val="18"/>
                <w:szCs w:val="18"/>
              </w:rPr>
            </w:pPr>
            <w:r w:rsidRPr="001E6B33">
              <w:rPr>
                <w:rFonts w:ascii="方正宋三简体" w:eastAsia="方正宋三简体" w:hAnsi="宋体" w:cs="宋体" w:hint="eastAsia"/>
                <w:spacing w:val="-12"/>
                <w:kern w:val="0"/>
                <w:sz w:val="18"/>
                <w:szCs w:val="18"/>
              </w:rPr>
              <w:t>马克思主义基本原理</w:t>
            </w: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38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1000390303</w:t>
            </w:r>
          </w:p>
        </w:tc>
        <w:tc>
          <w:tcPr>
            <w:tcW w:w="2126"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毛泽东思想与中国特色社会主义理论体系概论</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38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1000390304</w:t>
            </w:r>
          </w:p>
        </w:tc>
        <w:tc>
          <w:tcPr>
            <w:tcW w:w="2126"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毛泽东思想与中国特色社会主义理论体系概论</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38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1000030200</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中国近现代史纲要</w:t>
            </w: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38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1000040302</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思想道德修养与法律基础</w:t>
            </w: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38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Merge w:val="restart"/>
            <w:vAlign w:val="center"/>
          </w:tcPr>
          <w:p w:rsidR="00650FF8" w:rsidRPr="00DE5288"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1000060208</w:t>
            </w:r>
          </w:p>
        </w:tc>
        <w:tc>
          <w:tcPr>
            <w:tcW w:w="2126" w:type="dxa"/>
            <w:vMerge w:val="restart"/>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形势与政策</w:t>
            </w: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1-4</w:t>
            </w:r>
          </w:p>
        </w:tc>
        <w:tc>
          <w:tcPr>
            <w:tcW w:w="405" w:type="dxa"/>
            <w:vMerge w:val="restart"/>
            <w:vAlign w:val="center"/>
          </w:tcPr>
          <w:p w:rsidR="00650FF8" w:rsidRPr="001E6B33" w:rsidRDefault="00650FF8" w:rsidP="00FC4F12">
            <w:pPr>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Merge w:val="restart"/>
            <w:vAlign w:val="center"/>
          </w:tcPr>
          <w:p w:rsidR="00650FF8" w:rsidRPr="001E6B33" w:rsidRDefault="00650FF8" w:rsidP="00FC4F12">
            <w:pPr>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4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240" w:lineRule="exact"/>
              <w:ind w:rightChars="-30" w:right="-63"/>
              <w:jc w:val="center"/>
              <w:rPr>
                <w:rFonts w:ascii="方正宋三简体" w:eastAsia="方正宋三简体" w:cs="宋体"/>
                <w:kern w:val="0"/>
                <w:sz w:val="18"/>
                <w:szCs w:val="18"/>
              </w:rPr>
            </w:pPr>
          </w:p>
        </w:tc>
        <w:tc>
          <w:tcPr>
            <w:tcW w:w="441" w:type="dxa"/>
            <w:gridSpan w:val="2"/>
            <w:vAlign w:val="center"/>
          </w:tcPr>
          <w:p w:rsidR="00650FF8" w:rsidRPr="001E6B33" w:rsidRDefault="00650FF8" w:rsidP="00FC4F12">
            <w:pPr>
              <w:widowControl/>
              <w:spacing w:line="240" w:lineRule="exact"/>
              <w:ind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508" w:type="dxa"/>
            <w:vMerge w:val="restart"/>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531"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38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马克思主义学院</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Merge/>
            <w:vAlign w:val="center"/>
          </w:tcPr>
          <w:p w:rsidR="00650FF8" w:rsidRPr="00DE5288" w:rsidRDefault="00650FF8" w:rsidP="00FC4F12">
            <w:pPr>
              <w:widowControl/>
              <w:spacing w:line="240" w:lineRule="exact"/>
              <w:ind w:leftChars="-30" w:left="-63" w:rightChars="-30" w:right="-63"/>
              <w:jc w:val="center"/>
              <w:rPr>
                <w:rFonts w:ascii="方正宋三简体" w:eastAsia="方正宋三简体" w:cs="宋体"/>
                <w:kern w:val="0"/>
                <w:sz w:val="16"/>
                <w:szCs w:val="18"/>
              </w:rPr>
            </w:pPr>
          </w:p>
        </w:tc>
        <w:tc>
          <w:tcPr>
            <w:tcW w:w="2126" w:type="dxa"/>
            <w:vMerge/>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5-8</w:t>
            </w:r>
          </w:p>
        </w:tc>
        <w:tc>
          <w:tcPr>
            <w:tcW w:w="405" w:type="dxa"/>
            <w:vMerge/>
            <w:vAlign w:val="center"/>
          </w:tcPr>
          <w:p w:rsidR="00650FF8" w:rsidRPr="001E6B33" w:rsidRDefault="00650FF8" w:rsidP="00FC4F12">
            <w:pPr>
              <w:spacing w:line="240" w:lineRule="exact"/>
              <w:ind w:leftChars="-30" w:left="-63" w:rightChars="-30" w:right="-63"/>
              <w:jc w:val="center"/>
              <w:rPr>
                <w:rFonts w:ascii="方正宋三简体" w:eastAsia="方正宋三简体" w:cs="宋体"/>
                <w:kern w:val="0"/>
                <w:sz w:val="18"/>
                <w:szCs w:val="18"/>
              </w:rPr>
            </w:pPr>
          </w:p>
        </w:tc>
        <w:tc>
          <w:tcPr>
            <w:tcW w:w="405"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364" w:type="dxa"/>
            <w:vAlign w:val="center"/>
          </w:tcPr>
          <w:p w:rsidR="00650FF8" w:rsidRPr="001E6B33" w:rsidRDefault="00650FF8" w:rsidP="00FC4F12">
            <w:pPr>
              <w:widowControl/>
              <w:spacing w:line="240" w:lineRule="exact"/>
              <w:ind w:rightChars="-30" w:right="-63"/>
              <w:rPr>
                <w:rFonts w:ascii="方正宋三简体" w:eastAsia="方正宋三简体" w:cs="宋体"/>
                <w:kern w:val="0"/>
                <w:sz w:val="18"/>
                <w:szCs w:val="18"/>
              </w:rPr>
            </w:pPr>
          </w:p>
        </w:tc>
        <w:tc>
          <w:tcPr>
            <w:tcW w:w="441" w:type="dxa"/>
            <w:gridSpan w:val="2"/>
            <w:vAlign w:val="center"/>
          </w:tcPr>
          <w:p w:rsidR="00650FF8" w:rsidRPr="001E6B33" w:rsidRDefault="00650FF8" w:rsidP="00FC4F12">
            <w:pPr>
              <w:widowControl/>
              <w:spacing w:line="240" w:lineRule="exact"/>
              <w:ind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508"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31"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38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1000200201</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计算机应用基础</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40</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16</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24</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Ansi="宋体" w:hint="eastAsia"/>
                <w:kern w:val="0"/>
                <w:sz w:val="18"/>
                <w:szCs w:val="18"/>
              </w:rPr>
              <w:t>1+2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roofErr w:type="gramStart"/>
            <w:r w:rsidRPr="001E6B33">
              <w:rPr>
                <w:rFonts w:ascii="方正宋三简体" w:eastAsia="方正宋三简体" w:hAnsi="宋体" w:cs="宋体" w:hint="eastAsia"/>
                <w:kern w:val="0"/>
                <w:sz w:val="18"/>
                <w:szCs w:val="18"/>
              </w:rPr>
              <w:t>数计院</w:t>
            </w:r>
            <w:proofErr w:type="gramEnd"/>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1000410201</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大学英语读写（一）</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大外部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1000410202</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大学英语读写（二）</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1000410203</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大学英语读写（三）</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1000410204</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大学英语读写（四）</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1000520001</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大学英语听说（一）</w:t>
            </w:r>
          </w:p>
        </w:tc>
        <w:tc>
          <w:tcPr>
            <w:tcW w:w="555" w:type="dxa"/>
            <w:vMerge w:val="restart"/>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70" w:type="dxa"/>
            <w:vMerge w:val="restart"/>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自主学习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1000520002</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大学英语听说（二）</w:t>
            </w:r>
          </w:p>
        </w:tc>
        <w:tc>
          <w:tcPr>
            <w:tcW w:w="555"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70"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1000520003</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大学英语听说（三）</w:t>
            </w:r>
          </w:p>
        </w:tc>
        <w:tc>
          <w:tcPr>
            <w:tcW w:w="555"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70"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1000420204</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大学英语听说（四）</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1000110101</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大学体育（一）</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1000110102</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大学体育（二）</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1000110103</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大学体育（三）</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300" w:lineRule="exact"/>
              <w:ind w:leftChars="-30" w:left="-63" w:rightChars="-30" w:right="-63"/>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1000110104</w:t>
            </w:r>
          </w:p>
        </w:tc>
        <w:tc>
          <w:tcPr>
            <w:tcW w:w="212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大学体育（四）</w:t>
            </w:r>
          </w:p>
        </w:tc>
        <w:tc>
          <w:tcPr>
            <w:tcW w:w="55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4</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1000540101</w:t>
            </w:r>
          </w:p>
        </w:tc>
        <w:tc>
          <w:tcPr>
            <w:tcW w:w="2126"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大学生心理健康教育</w:t>
            </w: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20</w:t>
            </w:r>
          </w:p>
        </w:tc>
        <w:tc>
          <w:tcPr>
            <w:tcW w:w="4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3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50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38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spacing w:val="-10"/>
                <w:kern w:val="0"/>
                <w:sz w:val="18"/>
                <w:szCs w:val="18"/>
              </w:rPr>
            </w:pPr>
            <w:r w:rsidRPr="001E6B33">
              <w:rPr>
                <w:rFonts w:ascii="方正宋三简体" w:eastAsia="方正宋三简体" w:hAnsi="宋体" w:cs="宋体" w:hint="eastAsia"/>
                <w:spacing w:val="-10"/>
                <w:kern w:val="0"/>
                <w:sz w:val="18"/>
                <w:szCs w:val="18"/>
              </w:rPr>
              <w:t>教育学院、学工部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1000410052</w:t>
            </w:r>
          </w:p>
        </w:tc>
        <w:tc>
          <w:tcPr>
            <w:tcW w:w="2126"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职业生涯规划</w:t>
            </w: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0.5</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20</w:t>
            </w:r>
          </w:p>
        </w:tc>
        <w:tc>
          <w:tcPr>
            <w:tcW w:w="4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14</w:t>
            </w:r>
          </w:p>
        </w:tc>
        <w:tc>
          <w:tcPr>
            <w:tcW w:w="3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50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38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公共管理学院、学工部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1000090055</w:t>
            </w:r>
          </w:p>
        </w:tc>
        <w:tc>
          <w:tcPr>
            <w:tcW w:w="2126"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就业创业指导</w:t>
            </w: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0.5</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20</w:t>
            </w:r>
          </w:p>
        </w:tc>
        <w:tc>
          <w:tcPr>
            <w:tcW w:w="4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14</w:t>
            </w:r>
          </w:p>
        </w:tc>
        <w:tc>
          <w:tcPr>
            <w:tcW w:w="3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50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38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公共管理学院、学工部</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1000220200</w:t>
            </w:r>
          </w:p>
        </w:tc>
        <w:tc>
          <w:tcPr>
            <w:tcW w:w="2126"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军事理论</w:t>
            </w: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Merge w:val="restart"/>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36</w:t>
            </w:r>
          </w:p>
        </w:tc>
        <w:tc>
          <w:tcPr>
            <w:tcW w:w="4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24</w:t>
            </w:r>
          </w:p>
        </w:tc>
        <w:tc>
          <w:tcPr>
            <w:tcW w:w="3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50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31"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38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军事教研室</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DE5288" w:rsidRDefault="00650FF8" w:rsidP="00FC4F12">
            <w:pPr>
              <w:widowControl/>
              <w:spacing w:line="24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1000160001</w:t>
            </w:r>
          </w:p>
        </w:tc>
        <w:tc>
          <w:tcPr>
            <w:tcW w:w="2126"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军事训练</w:t>
            </w: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2周</w:t>
            </w:r>
          </w:p>
        </w:tc>
        <w:tc>
          <w:tcPr>
            <w:tcW w:w="4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3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2周</w:t>
            </w:r>
          </w:p>
        </w:tc>
        <w:tc>
          <w:tcPr>
            <w:tcW w:w="50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31"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38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军事教研室</w:t>
            </w: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106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r w:rsidRPr="001E6B33">
              <w:rPr>
                <w:rFonts w:ascii="方正宋三简体" w:eastAsia="方正宋三简体" w:hAnsi="宋体" w:cs="宋体" w:hint="eastAsia"/>
                <w:b/>
                <w:kern w:val="0"/>
                <w:sz w:val="18"/>
                <w:szCs w:val="18"/>
              </w:rPr>
              <w:t>小计</w:t>
            </w:r>
          </w:p>
        </w:tc>
        <w:tc>
          <w:tcPr>
            <w:tcW w:w="2126" w:type="dxa"/>
            <w:vAlign w:val="center"/>
          </w:tcPr>
          <w:p w:rsidR="00650FF8" w:rsidRPr="001E6B33" w:rsidRDefault="00650FF8" w:rsidP="00FC4F12">
            <w:pPr>
              <w:widowControl/>
              <w:spacing w:line="240" w:lineRule="exact"/>
              <w:ind w:leftChars="-30" w:left="-63" w:rightChars="-30" w:right="-63"/>
              <w:rPr>
                <w:rFonts w:ascii="方正宋三简体" w:eastAsia="方正宋三简体" w:cs="宋体"/>
                <w:b/>
                <w:kern w:val="0"/>
                <w:sz w:val="18"/>
                <w:szCs w:val="18"/>
              </w:rPr>
            </w:pPr>
          </w:p>
        </w:tc>
        <w:tc>
          <w:tcPr>
            <w:tcW w:w="55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r w:rsidRPr="001E6B33">
              <w:rPr>
                <w:rFonts w:ascii="方正宋三简体" w:eastAsia="方正宋三简体" w:hAnsi="宋体" w:cs="宋体" w:hint="eastAsia"/>
                <w:b/>
                <w:kern w:val="0"/>
                <w:sz w:val="18"/>
                <w:szCs w:val="18"/>
              </w:rPr>
              <w:t>36</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p>
        </w:tc>
        <w:tc>
          <w:tcPr>
            <w:tcW w:w="4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p>
        </w:tc>
        <w:tc>
          <w:tcPr>
            <w:tcW w:w="3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b/>
                <w:kern w:val="0"/>
                <w:sz w:val="18"/>
                <w:szCs w:val="18"/>
              </w:rPr>
            </w:pPr>
          </w:p>
        </w:tc>
        <w:tc>
          <w:tcPr>
            <w:tcW w:w="441"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0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31"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389"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7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restart"/>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选修</w:t>
            </w:r>
          </w:p>
        </w:tc>
        <w:tc>
          <w:tcPr>
            <w:tcW w:w="3189" w:type="dxa"/>
            <w:gridSpan w:val="3"/>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中外文化与人文素养</w:t>
            </w:r>
          </w:p>
        </w:tc>
        <w:tc>
          <w:tcPr>
            <w:tcW w:w="555" w:type="dxa"/>
            <w:vMerge w:val="restart"/>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1-8</w:t>
            </w:r>
          </w:p>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任选</w:t>
            </w:r>
          </w:p>
        </w:tc>
        <w:tc>
          <w:tcPr>
            <w:tcW w:w="405" w:type="dxa"/>
            <w:vMerge w:val="restart"/>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31" w:type="dxa"/>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859" w:type="dxa"/>
            <w:gridSpan w:val="2"/>
            <w:vMerge w:val="restart"/>
            <w:vAlign w:val="center"/>
          </w:tcPr>
          <w:p w:rsidR="00650FF8" w:rsidRPr="001E6B33" w:rsidRDefault="00650FF8" w:rsidP="00FC4F12">
            <w:pPr>
              <w:widowControl/>
              <w:spacing w:line="300" w:lineRule="exact"/>
              <w:ind w:rightChars="-30" w:right="-63"/>
              <w:jc w:val="center"/>
              <w:rPr>
                <w:rFonts w:ascii="方正宋三简体" w:eastAsia="方正宋三简体" w:cs="宋体"/>
                <w:spacing w:val="-4"/>
                <w:kern w:val="0"/>
                <w:sz w:val="18"/>
                <w:szCs w:val="18"/>
              </w:rPr>
            </w:pPr>
            <w:r w:rsidRPr="001E6B33">
              <w:rPr>
                <w:rFonts w:ascii="方正宋三简体" w:eastAsia="方正宋三简体" w:hAnsi="宋体" w:cs="宋体" w:hint="eastAsia"/>
                <w:spacing w:val="-4"/>
                <w:kern w:val="0"/>
                <w:sz w:val="18"/>
                <w:szCs w:val="18"/>
              </w:rPr>
              <w:t>全体学生必须在社会发展公民教育模块中，修读1门创业教育课程，并获得相应学分</w:t>
            </w: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189" w:type="dxa"/>
            <w:gridSpan w:val="3"/>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数理基础与科学探索</w:t>
            </w:r>
          </w:p>
        </w:tc>
        <w:tc>
          <w:tcPr>
            <w:tcW w:w="555"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05"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859"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189" w:type="dxa"/>
            <w:gridSpan w:val="3"/>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社会发展与公民教育</w:t>
            </w:r>
          </w:p>
        </w:tc>
        <w:tc>
          <w:tcPr>
            <w:tcW w:w="555"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05"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cs="宋体"/>
                <w:kern w:val="0"/>
                <w:sz w:val="18"/>
                <w:szCs w:val="18"/>
              </w:rPr>
            </w:pP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859"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rPr>
          <w:gridAfter w:val="1"/>
          <w:wAfter w:w="6" w:type="dxa"/>
          <w:jc w:val="center"/>
        </w:trPr>
        <w:tc>
          <w:tcPr>
            <w:tcW w:w="332"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50"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c>
          <w:tcPr>
            <w:tcW w:w="3189" w:type="dxa"/>
            <w:gridSpan w:val="3"/>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体育艺术与审美体验</w:t>
            </w:r>
          </w:p>
        </w:tc>
        <w:tc>
          <w:tcPr>
            <w:tcW w:w="555"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05"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1"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31"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859"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val="restart"/>
            <w:tcBorders>
              <w:top w:val="nil"/>
              <w:left w:val="single" w:sz="4" w:space="0" w:color="auto"/>
              <w:bottom w:val="single" w:sz="4" w:space="0" w:color="auto"/>
              <w:right w:val="single" w:sz="4" w:space="0" w:color="auto"/>
            </w:tcBorders>
            <w:vAlign w:val="center"/>
          </w:tcPr>
          <w:p w:rsidR="00650FF8" w:rsidRDefault="00650FF8" w:rsidP="007C6BFB">
            <w:pPr>
              <w:widowControl/>
              <w:spacing w:line="320" w:lineRule="exact"/>
              <w:ind w:rightChars="-30" w:right="-63"/>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专业基础课</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程</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专业基础课</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程</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350" w:type="dxa"/>
            <w:vMerge w:val="restart"/>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7C6BFB">
            <w:pPr>
              <w:widowControl/>
              <w:spacing w:line="320" w:lineRule="exact"/>
              <w:ind w:rightChars="-30" w:right="-63"/>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7C6BFB">
            <w:pPr>
              <w:widowControl/>
              <w:spacing w:line="320" w:lineRule="exact"/>
              <w:ind w:rightChars="-30" w:right="-63"/>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2020020201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2020030302</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2020040101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写作Ⅰ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48</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Pr>
                <w:rFonts w:ascii="方正宋三简体" w:eastAsia="方正宋三简体" w:cs="宋体" w:hint="eastAsia"/>
                <w:kern w:val="0"/>
                <w:sz w:val="18"/>
                <w:szCs w:val="18"/>
              </w:rPr>
              <w:t>16</w:t>
            </w: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2020050202</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写作Ⅱ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48</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Pr>
                <w:rFonts w:ascii="方正宋三简体" w:eastAsia="方正宋三简体" w:cs="宋体" w:hint="eastAsia"/>
                <w:kern w:val="0"/>
                <w:sz w:val="18"/>
                <w:szCs w:val="18"/>
              </w:rPr>
              <w:t>16</w:t>
            </w: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2020080403</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古代汉语Ⅰ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2020090304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古代汉语Ⅱ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64</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2020850203</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中国现当代文学史Ⅰ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2020860204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中国现当代文学史Ⅱ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2020870205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中国现当代文学史Ⅲ</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2020880206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中国现当代文学史Ⅳ</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2020890302</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2020900303</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2020910204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中国古代文学史Ⅲ</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2020920205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中国古代文学史Ⅳ</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2020930206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中国古代文学史Ⅴ</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2020940202</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2020950203</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2020960204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中国古代文学作品选Ⅲ</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2020970205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中国古代文学作品选Ⅳ</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2020980206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50" w:left="-105" w:rightChars="-50" w:right="-105"/>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中国古代文学作品选Ⅴ</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2020060102</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文学概论Ⅰ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2020070203</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文学概论Ⅱ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2020990305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外国文学史Ⅰ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2021000306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外国文学史Ⅱ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48</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val="restart"/>
            <w:tcBorders>
              <w:top w:val="nil"/>
              <w:left w:val="single" w:sz="4" w:space="0" w:color="auto"/>
              <w:bottom w:val="single" w:sz="4" w:space="0" w:color="auto"/>
              <w:right w:val="single" w:sz="4" w:space="0" w:color="auto"/>
            </w:tcBorders>
            <w:vAlign w:val="center"/>
          </w:tcPr>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Default="00650FF8" w:rsidP="00FC4F12">
            <w:pPr>
              <w:widowControl/>
              <w:spacing w:beforeLines="50" w:before="156" w:line="320" w:lineRule="exact"/>
              <w:ind w:rightChars="-30" w:right="-63"/>
              <w:rPr>
                <w:rFonts w:ascii="方正宋三简体" w:eastAsia="方正宋三简体" w:cs="宋体"/>
                <w:kern w:val="0"/>
                <w:sz w:val="18"/>
                <w:szCs w:val="18"/>
              </w:rPr>
            </w:pPr>
          </w:p>
          <w:p w:rsidR="00650FF8" w:rsidRPr="001E6B33" w:rsidRDefault="00650FF8" w:rsidP="00FC4F12">
            <w:pPr>
              <w:widowControl/>
              <w:spacing w:beforeLines="50" w:before="156"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专业方向课程</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专业方向课程</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350" w:type="dxa"/>
            <w:vMerge w:val="restart"/>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lastRenderedPageBreak/>
              <w:t>必修</w:t>
            </w: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2020760201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小说导读</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jc w:val="center"/>
              <w:rPr>
                <w:rFonts w:ascii="方正宋三简体" w:eastAsia="方正宋三简体" w:hAnsi="宋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2020770201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散文导读</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2020780201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诗歌导读</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2020320201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书法</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2020220204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逻辑学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2020240305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美学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2020210203</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语言学概论</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2021010206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比较文学概论</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2020230304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文学创作论</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2"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517"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val="restart"/>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选修</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w:t>
            </w:r>
          </w:p>
          <w:p w:rsidR="00650FF8" w:rsidRPr="001E6B33" w:rsidRDefault="00650FF8" w:rsidP="00FC4F12">
            <w:pPr>
              <w:widowControl/>
              <w:spacing w:line="320" w:lineRule="exact"/>
              <w:ind w:leftChars="-30" w:left="-63" w:rightChars="-30" w:right="-63"/>
              <w:jc w:val="center"/>
              <w:rPr>
                <w:rFonts w:ascii="方正宋三简体" w:eastAsia="方正宋三简体" w:cs="宋体"/>
                <w:color w:val="000000"/>
                <w:kern w:val="0"/>
                <w:sz w:val="18"/>
                <w:szCs w:val="18"/>
              </w:rPr>
            </w:pPr>
            <w:r w:rsidRPr="001E6B33">
              <w:rPr>
                <w:rFonts w:ascii="方正宋三简体" w:eastAsia="方正宋三简体" w:hAnsi="宋体" w:cs="宋体" w:hint="eastAsia"/>
                <w:color w:val="000000"/>
                <w:kern w:val="0"/>
                <w:sz w:val="18"/>
                <w:szCs w:val="18"/>
              </w:rPr>
              <w:t>任选10学分</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选修</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8661" w:type="dxa"/>
            <w:gridSpan w:val="14"/>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b/>
                <w:kern w:val="0"/>
                <w:sz w:val="18"/>
                <w:szCs w:val="18"/>
              </w:rPr>
            </w:pPr>
            <w:r w:rsidRPr="001E6B33">
              <w:rPr>
                <w:rFonts w:ascii="方正宋三简体" w:eastAsia="方正宋三简体" w:hAnsi="宋体" w:cs="宋体" w:hint="eastAsia"/>
                <w:b/>
                <w:kern w:val="0"/>
                <w:sz w:val="18"/>
                <w:szCs w:val="18"/>
              </w:rPr>
              <w:lastRenderedPageBreak/>
              <w:t xml:space="preserve">中国古代文学方向系列选修课（学生需修读该方向课程2学分）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3020500205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论语导读</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3022090207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古典文献学概论</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3021140207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中国文化经典导读Ⅰ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3022380208</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中国文化经典导读Ⅱ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3022430204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roofErr w:type="gramStart"/>
            <w:r w:rsidRPr="001E6B33">
              <w:rPr>
                <w:rFonts w:ascii="方正宋三简体" w:eastAsia="方正宋三简体" w:hAnsi="宋体" w:cs="宋体" w:hint="eastAsia"/>
                <w:kern w:val="0"/>
                <w:sz w:val="18"/>
                <w:szCs w:val="18"/>
              </w:rPr>
              <w:t>先唐小说</w:t>
            </w:r>
            <w:proofErr w:type="gramEnd"/>
            <w:r w:rsidRPr="001E6B33">
              <w:rPr>
                <w:rFonts w:ascii="方正宋三简体" w:eastAsia="方正宋三简体" w:hAnsi="宋体" w:cs="宋体" w:hint="eastAsia"/>
                <w:kern w:val="0"/>
                <w:sz w:val="18"/>
                <w:szCs w:val="18"/>
              </w:rPr>
              <w:t>鉴赏</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3021710203</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proofErr w:type="gramStart"/>
            <w:r w:rsidRPr="001E6B33">
              <w:rPr>
                <w:rFonts w:ascii="方正宋三简体" w:eastAsia="方正宋三简体" w:hAnsi="宋体" w:cs="宋体" w:hint="eastAsia"/>
                <w:kern w:val="0"/>
                <w:sz w:val="18"/>
                <w:szCs w:val="18"/>
              </w:rPr>
              <w:t>先唐诗歌</w:t>
            </w:r>
            <w:proofErr w:type="gramEnd"/>
            <w:r w:rsidRPr="001E6B33">
              <w:rPr>
                <w:rFonts w:ascii="方正宋三简体" w:eastAsia="方正宋三简体" w:hAnsi="宋体" w:cs="宋体" w:hint="eastAsia"/>
                <w:kern w:val="0"/>
                <w:sz w:val="18"/>
                <w:szCs w:val="18"/>
              </w:rPr>
              <w:t>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27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3021730204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唐宋散文研究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7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27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4020390205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left"/>
              <w:rPr>
                <w:rFonts w:ascii="方正宋三简体" w:eastAsia="方正宋三简体" w:cs="宋体"/>
                <w:spacing w:val="-4"/>
                <w:kern w:val="0"/>
                <w:sz w:val="18"/>
                <w:szCs w:val="18"/>
              </w:rPr>
            </w:pPr>
            <w:r w:rsidRPr="001E6B33">
              <w:rPr>
                <w:rFonts w:ascii="方正宋三简体" w:eastAsia="方正宋三简体" w:hAnsi="宋体" w:cs="宋体" w:hint="eastAsia"/>
                <w:spacing w:val="-4"/>
                <w:kern w:val="0"/>
                <w:sz w:val="18"/>
                <w:szCs w:val="18"/>
              </w:rPr>
              <w:t>中国古代思想述评（中国传统文化大讲坛系列课程）</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3022740207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roofErr w:type="gramStart"/>
            <w:r w:rsidRPr="001E6B33">
              <w:rPr>
                <w:rFonts w:ascii="方正宋三简体" w:eastAsia="方正宋三简体" w:hAnsi="宋体" w:cs="宋体" w:hint="eastAsia"/>
                <w:kern w:val="0"/>
                <w:sz w:val="18"/>
                <w:szCs w:val="18"/>
              </w:rPr>
              <w:t>儒</w:t>
            </w:r>
            <w:proofErr w:type="gramEnd"/>
            <w:r w:rsidRPr="001E6B33">
              <w:rPr>
                <w:rFonts w:ascii="方正宋三简体" w:eastAsia="方正宋三简体" w:hAnsi="宋体" w:cs="宋体" w:hint="eastAsia"/>
                <w:kern w:val="0"/>
                <w:sz w:val="18"/>
                <w:szCs w:val="18"/>
              </w:rPr>
              <w:t>释道综论</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300" w:lineRule="exact"/>
              <w:ind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3022310208</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国学概要</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300" w:lineRule="exact"/>
              <w:ind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3021720204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唐宋诗词研究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3021740205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元明清小说研究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7</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3021750205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元明清戏曲研究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Pr>
                <w:rFonts w:ascii="方正宋三简体" w:eastAsia="方正宋三简体" w:hAnsi="宋体" w:cs="宋体"/>
                <w:kern w:val="0"/>
                <w:sz w:val="18"/>
                <w:szCs w:val="18"/>
              </w:rPr>
              <w:t>7</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3021780206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中国近代文学史</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8667" w:type="dxa"/>
            <w:gridSpan w:val="15"/>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b/>
                <w:kern w:val="0"/>
                <w:sz w:val="18"/>
                <w:szCs w:val="18"/>
              </w:rPr>
              <w:t>中国现当代文学方向系列选修课（学生需修读该方向课程2学分）</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3022700201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鲁迅小说选讲</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3021620202</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鲁迅杂文选讲</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3021530201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《朝花夕拾》与《野草》细读</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3021810205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中国现代散文专题研究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2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3021830206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中国现代诗歌专题研究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3021790205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中国现代小说专题研究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3020560307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巴金研究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3022840205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中国诗钟史</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3021800205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中国当代小说专题研究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3020840207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当下小说的鉴赏与批评</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3021820205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中国当代散文专题研究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3021840206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中国当代诗歌专题研究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3021850206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中国现当代戏剧专题研究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3021870206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新世纪文学专题研究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3021900207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台</w:t>
            </w:r>
            <w:proofErr w:type="gramStart"/>
            <w:r w:rsidRPr="001E6B33">
              <w:rPr>
                <w:rFonts w:ascii="方正宋三简体" w:eastAsia="方正宋三简体" w:hAnsi="宋体" w:cs="宋体" w:hint="eastAsia"/>
                <w:spacing w:val="-6"/>
                <w:kern w:val="0"/>
                <w:sz w:val="18"/>
                <w:szCs w:val="18"/>
              </w:rPr>
              <w:t>港澳现</w:t>
            </w:r>
            <w:proofErr w:type="gramEnd"/>
            <w:r w:rsidRPr="001E6B33">
              <w:rPr>
                <w:rFonts w:ascii="方正宋三简体" w:eastAsia="方正宋三简体" w:hAnsi="宋体" w:cs="宋体" w:hint="eastAsia"/>
                <w:spacing w:val="-6"/>
                <w:kern w:val="0"/>
                <w:sz w:val="18"/>
                <w:szCs w:val="18"/>
              </w:rPr>
              <w:t>当代散文专题研究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3021910207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台</w:t>
            </w:r>
            <w:proofErr w:type="gramStart"/>
            <w:r w:rsidRPr="001E6B33">
              <w:rPr>
                <w:rFonts w:ascii="方正宋三简体" w:eastAsia="方正宋三简体" w:hAnsi="宋体" w:cs="宋体" w:hint="eastAsia"/>
                <w:spacing w:val="-6"/>
                <w:kern w:val="0"/>
                <w:sz w:val="18"/>
                <w:szCs w:val="18"/>
              </w:rPr>
              <w:t>港澳现</w:t>
            </w:r>
            <w:proofErr w:type="gramEnd"/>
            <w:r w:rsidRPr="001E6B33">
              <w:rPr>
                <w:rFonts w:ascii="方正宋三简体" w:eastAsia="方正宋三简体" w:hAnsi="宋体" w:cs="宋体" w:hint="eastAsia"/>
                <w:spacing w:val="-6"/>
                <w:kern w:val="0"/>
                <w:sz w:val="18"/>
                <w:szCs w:val="18"/>
              </w:rPr>
              <w:t>当代诗歌专题研究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3021890207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台</w:t>
            </w:r>
            <w:proofErr w:type="gramStart"/>
            <w:r w:rsidRPr="001E6B33">
              <w:rPr>
                <w:rFonts w:ascii="方正宋三简体" w:eastAsia="方正宋三简体" w:hAnsi="宋体" w:cs="宋体" w:hint="eastAsia"/>
                <w:spacing w:val="-6"/>
                <w:kern w:val="0"/>
                <w:sz w:val="18"/>
                <w:szCs w:val="18"/>
              </w:rPr>
              <w:t>港澳现</w:t>
            </w:r>
            <w:proofErr w:type="gramEnd"/>
            <w:r w:rsidRPr="001E6B33">
              <w:rPr>
                <w:rFonts w:ascii="方正宋三简体" w:eastAsia="方正宋三简体" w:hAnsi="宋体" w:cs="宋体" w:hint="eastAsia"/>
                <w:spacing w:val="-6"/>
                <w:kern w:val="0"/>
                <w:sz w:val="18"/>
                <w:szCs w:val="18"/>
              </w:rPr>
              <w:t>当代小说专题研究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3020670308</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中国现代自由主义文学研究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4020230204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spacing w:val="-6"/>
                <w:kern w:val="0"/>
                <w:sz w:val="18"/>
                <w:szCs w:val="18"/>
              </w:rPr>
            </w:pPr>
            <w:r w:rsidRPr="001E6B33">
              <w:rPr>
                <w:rFonts w:ascii="方正宋三简体" w:eastAsia="方正宋三简体" w:hAnsi="宋体" w:cs="宋体" w:hint="eastAsia"/>
                <w:spacing w:val="-6"/>
                <w:kern w:val="0"/>
                <w:sz w:val="18"/>
                <w:szCs w:val="18"/>
              </w:rPr>
              <w:t>中国现代文学里的情爱书写</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left"/>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4020180203</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社会学导论</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8661" w:type="dxa"/>
            <w:gridSpan w:val="14"/>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b/>
                <w:kern w:val="0"/>
                <w:sz w:val="18"/>
                <w:szCs w:val="18"/>
              </w:rPr>
              <w:t>语言学方向系列选修课（学生需修读该方向课程2学分）</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3021950206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现代汉语修辞学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3020370205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文学修辞学研究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3020130206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人与人的对话</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3020820207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修辞研究：走出技巧论</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3022830205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演讲与口才</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3020580307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小说修辞学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3021930205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现代汉语语法学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3021940205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现代汉语语音学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3021960206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汉字源流</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3021980207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汉语训诂学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3021970207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汉语音韵学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8661" w:type="dxa"/>
            <w:gridSpan w:val="14"/>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b/>
                <w:kern w:val="0"/>
                <w:sz w:val="16"/>
                <w:szCs w:val="18"/>
              </w:rPr>
              <w:t>外国文学方向系列选修课（学生需修读该方向课程2学分）</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3021990205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外国经典作家专题研究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3022000205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西方文学名著选读</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3022010205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东方文学名著选读</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4020220204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西方文论</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3022030206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中外文学交流史</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3022040206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西方文化史概论</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DE5288" w:rsidRDefault="00650FF8" w:rsidP="00FC4F12">
            <w:pPr>
              <w:widowControl/>
              <w:spacing w:line="300" w:lineRule="exact"/>
              <w:ind w:leftChars="-30" w:left="-63" w:rightChars="-30" w:right="-63"/>
              <w:jc w:val="center"/>
              <w:rPr>
                <w:rFonts w:ascii="方正宋三简体" w:eastAsia="方正宋三简体" w:cs="宋体"/>
                <w:kern w:val="0"/>
                <w:sz w:val="16"/>
                <w:szCs w:val="18"/>
              </w:rPr>
            </w:pPr>
            <w:r w:rsidRPr="00DE5288">
              <w:rPr>
                <w:rFonts w:ascii="方正宋三简体" w:eastAsia="方正宋三简体" w:hAnsi="宋体" w:cs="宋体" w:hint="eastAsia"/>
                <w:kern w:val="0"/>
                <w:sz w:val="16"/>
                <w:szCs w:val="18"/>
              </w:rPr>
              <w:t>3022060207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西方文学批评史</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2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3022070207</w:t>
            </w:r>
          </w:p>
        </w:tc>
        <w:tc>
          <w:tcPr>
            <w:tcW w:w="2139" w:type="dxa"/>
            <w:gridSpan w:val="2"/>
            <w:tcBorders>
              <w:top w:val="nil"/>
              <w:left w:val="nil"/>
              <w:bottom w:val="single" w:sz="4" w:space="0" w:color="auto"/>
              <w:right w:val="single" w:sz="4" w:space="0" w:color="auto"/>
            </w:tcBorders>
            <w:vAlign w:val="center"/>
          </w:tcPr>
          <w:p w:rsidR="00650FF8"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比较文学视野里的中外</w:t>
            </w:r>
          </w:p>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名篇</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val="restart"/>
            <w:tcBorders>
              <w:top w:val="nil"/>
              <w:left w:val="single" w:sz="4" w:space="0" w:color="auto"/>
              <w:bottom w:val="single" w:sz="4" w:space="0" w:color="auto"/>
              <w:right w:val="single" w:sz="4" w:space="0" w:color="auto"/>
            </w:tcBorders>
            <w:vAlign w:val="center"/>
          </w:tcPr>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lastRenderedPageBreak/>
              <w:t>教师教育课程</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350" w:type="dxa"/>
            <w:vMerge w:val="restart"/>
            <w:tcBorders>
              <w:top w:val="nil"/>
              <w:left w:val="single" w:sz="4" w:space="0" w:color="auto"/>
              <w:bottom w:val="single" w:sz="4" w:space="0" w:color="auto"/>
              <w:right w:val="single" w:sz="4" w:space="0" w:color="auto"/>
            </w:tcBorders>
            <w:vAlign w:val="center"/>
          </w:tcPr>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1000240202</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教育学基础</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1000250202</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心理学基础</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1000260303</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课程与教学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p>
        </w:tc>
        <w:tc>
          <w:tcPr>
            <w:tcW w:w="1389" w:type="dxa"/>
            <w:tcBorders>
              <w:top w:val="nil"/>
              <w:left w:val="nil"/>
              <w:bottom w:val="single" w:sz="4" w:space="0" w:color="auto"/>
              <w:right w:val="single" w:sz="4" w:space="0" w:color="auto"/>
            </w:tcBorders>
            <w:vAlign w:val="center"/>
          </w:tcPr>
          <w:p w:rsidR="00650FF8"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教育学院、</w:t>
            </w:r>
          </w:p>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教师教育学院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1000250200</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发展与教育心理学</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1120030204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学科课程标准与教材研究</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b/>
                <w:bCs/>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1120040205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学科教学设计</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26</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val="restart"/>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选修</w:t>
            </w: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1000340101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学校心理健康教育与辅导</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1000320104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中外著名教育家简介</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1000350106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教育科学研究方法</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1000360104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考试与评价</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F0591C" w:rsidRDefault="00650FF8" w:rsidP="00FC4F12">
            <w:pPr>
              <w:widowControl/>
              <w:spacing w:line="240" w:lineRule="exact"/>
              <w:ind w:leftChars="-30" w:left="-63" w:rightChars="-30" w:right="-63"/>
              <w:jc w:val="center"/>
              <w:rPr>
                <w:rFonts w:ascii="方正宋三简体" w:eastAsia="方正宋三简体" w:cs="宋体"/>
                <w:spacing w:val="-4"/>
                <w:kern w:val="0"/>
                <w:sz w:val="18"/>
                <w:szCs w:val="18"/>
              </w:rPr>
            </w:pPr>
            <w:r w:rsidRPr="00F0591C">
              <w:rPr>
                <w:rFonts w:ascii="方正宋三简体" w:eastAsia="方正宋三简体" w:hAnsi="宋体" w:cs="宋体" w:hint="eastAsia"/>
                <w:spacing w:val="-4"/>
                <w:kern w:val="0"/>
                <w:sz w:val="18"/>
                <w:szCs w:val="18"/>
              </w:rPr>
              <w:t>教育学院、文学院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1000370106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综合实践活动</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F0591C" w:rsidRDefault="00650FF8" w:rsidP="00FC4F12">
            <w:pPr>
              <w:widowControl/>
              <w:spacing w:line="240" w:lineRule="exact"/>
              <w:ind w:leftChars="-30" w:left="-63" w:rightChars="-30" w:right="-63"/>
              <w:jc w:val="center"/>
              <w:rPr>
                <w:rFonts w:ascii="方正宋三简体" w:eastAsia="方正宋三简体" w:hAnsi="宋体" w:cs="宋体"/>
                <w:spacing w:val="-4"/>
                <w:kern w:val="0"/>
                <w:sz w:val="18"/>
                <w:szCs w:val="18"/>
              </w:rPr>
            </w:pPr>
            <w:r w:rsidRPr="00F0591C">
              <w:rPr>
                <w:rFonts w:ascii="方正宋三简体" w:eastAsia="方正宋三简体" w:hAnsi="宋体" w:cs="宋体" w:hint="eastAsia"/>
                <w:spacing w:val="-4"/>
                <w:kern w:val="0"/>
                <w:sz w:val="18"/>
                <w:szCs w:val="18"/>
              </w:rPr>
              <w:t>教育学院、文学院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1000310105</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现代教育技术</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F0591C" w:rsidRDefault="00650FF8" w:rsidP="00FC4F12">
            <w:pPr>
              <w:widowControl/>
              <w:spacing w:line="240" w:lineRule="exact"/>
              <w:ind w:leftChars="-30" w:left="-63" w:rightChars="-30" w:right="-63"/>
              <w:jc w:val="center"/>
              <w:rPr>
                <w:rFonts w:ascii="方正宋三简体" w:eastAsia="方正宋三简体" w:hAnsi="宋体" w:cs="宋体"/>
                <w:spacing w:val="-4"/>
                <w:kern w:val="0"/>
                <w:sz w:val="18"/>
                <w:szCs w:val="18"/>
              </w:rPr>
            </w:pPr>
            <w:r w:rsidRPr="00F0591C">
              <w:rPr>
                <w:rFonts w:ascii="方正宋三简体" w:eastAsia="方正宋三简体" w:hAnsi="宋体" w:cs="宋体" w:hint="eastAsia"/>
                <w:spacing w:val="-4"/>
                <w:kern w:val="0"/>
                <w:sz w:val="18"/>
                <w:szCs w:val="18"/>
              </w:rPr>
              <w:t>教育学院、文学院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1000450100</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中小学教学名师论坛</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教师教育学院</w:t>
            </w:r>
          </w:p>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统筹</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1000070104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教师专业技能2(含教学设计和班级管理)</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4</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教师教育学院</w:t>
            </w:r>
          </w:p>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统筹</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1000490100</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艺术鉴赏讲座</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教师教育学院</w:t>
            </w:r>
          </w:p>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统筹</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1000470108</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大学教授中学课程系列专题讲座</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1000480206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教具设计与制作</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26</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single" w:sz="4" w:space="0" w:color="auto"/>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1000080105</w:t>
            </w:r>
          </w:p>
        </w:tc>
        <w:tc>
          <w:tcPr>
            <w:tcW w:w="2139"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学科课程资源开发利用</w:t>
            </w:r>
          </w:p>
        </w:tc>
        <w:tc>
          <w:tcPr>
            <w:tcW w:w="555"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05"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364"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1"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single" w:sz="4" w:space="0" w:color="auto"/>
              <w:left w:val="nil"/>
              <w:bottom w:val="single" w:sz="4" w:space="0" w:color="auto"/>
              <w:right w:val="single" w:sz="4" w:space="0" w:color="auto"/>
            </w:tcBorders>
          </w:tcPr>
          <w:p w:rsidR="00650FF8" w:rsidRPr="001E6B33" w:rsidRDefault="00650FF8" w:rsidP="00FC4F12">
            <w:pPr>
              <w:spacing w:line="300" w:lineRule="exact"/>
              <w:jc w:val="center"/>
              <w:rPr>
                <w:rFonts w:ascii="方正宋三简体" w:eastAsia="方正宋三简体"/>
              </w:rPr>
            </w:pPr>
            <w:r w:rsidRPr="001E6B33">
              <w:rPr>
                <w:rFonts w:ascii="方正宋三简体" w:eastAsia="方正宋三简体" w:hAnsi="宋体" w:cs="宋体" w:hint="eastAsia"/>
                <w:kern w:val="0"/>
                <w:sz w:val="18"/>
                <w:szCs w:val="18"/>
              </w:rPr>
              <w:t>文学院</w:t>
            </w:r>
          </w:p>
        </w:tc>
        <w:tc>
          <w:tcPr>
            <w:tcW w:w="476"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3021470204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课文基础名篇选讲Ⅰ</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tcPr>
          <w:p w:rsidR="00650FF8" w:rsidRPr="001E6B33" w:rsidRDefault="00650FF8" w:rsidP="00FC4F12">
            <w:pPr>
              <w:spacing w:line="300" w:lineRule="exact"/>
              <w:jc w:val="center"/>
              <w:rPr>
                <w:rFonts w:ascii="方正宋三简体" w:eastAsia="方正宋三简体"/>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3021480204</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课文基础名篇选讲Ⅱ</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tcPr>
          <w:p w:rsidR="00650FF8" w:rsidRPr="001E6B33" w:rsidRDefault="00650FF8" w:rsidP="00FC4F12">
            <w:pPr>
              <w:spacing w:line="300" w:lineRule="exact"/>
              <w:jc w:val="center"/>
              <w:rPr>
                <w:rFonts w:ascii="方正宋三简体" w:eastAsia="方正宋三简体"/>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3021490208</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应聘模拟课</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tcPr>
          <w:p w:rsidR="00650FF8" w:rsidRPr="001E6B33" w:rsidRDefault="00650FF8" w:rsidP="00FC4F12">
            <w:pPr>
              <w:spacing w:line="300" w:lineRule="exact"/>
              <w:jc w:val="center"/>
              <w:rPr>
                <w:rFonts w:ascii="方正宋三简体" w:eastAsia="方正宋三简体"/>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32" w:type="dxa"/>
            <w:vMerge w:val="restart"/>
            <w:tcBorders>
              <w:top w:val="nil"/>
              <w:left w:val="single" w:sz="4" w:space="0" w:color="auto"/>
              <w:bottom w:val="single" w:sz="4" w:space="0" w:color="auto"/>
              <w:right w:val="single" w:sz="4" w:space="0" w:color="auto"/>
            </w:tcBorders>
            <w:vAlign w:val="center"/>
          </w:tcPr>
          <w:p w:rsidR="00650FF8" w:rsidRDefault="00650FF8" w:rsidP="00FC4F12">
            <w:pPr>
              <w:widowControl/>
              <w:spacing w:line="2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实践环节</w:t>
            </w:r>
          </w:p>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p>
        </w:tc>
        <w:tc>
          <w:tcPr>
            <w:tcW w:w="350" w:type="dxa"/>
            <w:vMerge w:val="restart"/>
            <w:tcBorders>
              <w:top w:val="nil"/>
              <w:left w:val="single" w:sz="4" w:space="0" w:color="auto"/>
              <w:bottom w:val="single" w:sz="4" w:space="0" w:color="auto"/>
              <w:right w:val="single" w:sz="4" w:space="0" w:color="auto"/>
            </w:tcBorders>
            <w:vAlign w:val="center"/>
          </w:tcPr>
          <w:p w:rsidR="00650FF8"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24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1000090201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教师专业技能1(含三笔一画和微</w:t>
            </w:r>
            <w:proofErr w:type="gramStart"/>
            <w:r w:rsidRPr="001E6B33">
              <w:rPr>
                <w:rFonts w:ascii="方正宋三简体" w:eastAsia="方正宋三简体" w:hAnsi="宋体" w:cs="宋体" w:hint="eastAsia"/>
                <w:kern w:val="0"/>
                <w:sz w:val="18"/>
                <w:szCs w:val="18"/>
              </w:rPr>
              <w:t>格教学</w:t>
            </w:r>
            <w:proofErr w:type="gramEnd"/>
            <w:r w:rsidRPr="001E6B33">
              <w:rPr>
                <w:rFonts w:ascii="方正宋三简体" w:eastAsia="方正宋三简体" w:hAnsi="宋体" w:cs="宋体" w:hint="eastAsia"/>
                <w:kern w:val="0"/>
                <w:sz w:val="18"/>
                <w:szCs w:val="18"/>
              </w:rPr>
              <w:t>)</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教师教育学院、文学院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3022880101</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书法临摹与创作</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16</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1000440106</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教育见习</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3周</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tcPr>
          <w:p w:rsidR="00650FF8" w:rsidRPr="001E6B33" w:rsidRDefault="00650FF8" w:rsidP="00FC4F12">
            <w:pPr>
              <w:spacing w:line="300" w:lineRule="exact"/>
              <w:jc w:val="center"/>
              <w:rPr>
                <w:rFonts w:ascii="方正宋三简体" w:eastAsia="方正宋三简体"/>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1000501007</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教育实习</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15周</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spacing w:line="300" w:lineRule="exact"/>
              <w:jc w:val="center"/>
              <w:rPr>
                <w:rFonts w:ascii="方正宋三简体" w:eastAsia="方正宋三简体"/>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jc w:val="center"/>
        </w:trPr>
        <w:tc>
          <w:tcPr>
            <w:tcW w:w="332"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350"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cs="宋体"/>
                <w:kern w:val="0"/>
                <w:sz w:val="18"/>
                <w:szCs w:val="18"/>
              </w:rPr>
            </w:pPr>
          </w:p>
        </w:tc>
        <w:tc>
          <w:tcPr>
            <w:tcW w:w="1050" w:type="dxa"/>
            <w:tcBorders>
              <w:top w:val="nil"/>
              <w:left w:val="nil"/>
              <w:bottom w:val="single" w:sz="4" w:space="0" w:color="auto"/>
              <w:right w:val="single" w:sz="4" w:space="0" w:color="auto"/>
            </w:tcBorders>
            <w:vAlign w:val="center"/>
          </w:tcPr>
          <w:p w:rsidR="00650FF8" w:rsidRPr="00423DE9" w:rsidRDefault="00650FF8" w:rsidP="00FC4F12">
            <w:pPr>
              <w:widowControl/>
              <w:spacing w:line="300" w:lineRule="exact"/>
              <w:ind w:leftChars="-30" w:left="-63" w:rightChars="-30" w:right="-63"/>
              <w:jc w:val="center"/>
              <w:rPr>
                <w:rFonts w:ascii="宋体" w:hAnsi="宋体" w:cs="宋体"/>
                <w:kern w:val="0"/>
                <w:sz w:val="18"/>
                <w:szCs w:val="18"/>
              </w:rPr>
            </w:pPr>
            <w:r w:rsidRPr="00423DE9">
              <w:rPr>
                <w:rFonts w:ascii="宋体" w:hAnsi="宋体" w:cs="宋体" w:hint="eastAsia"/>
                <w:kern w:val="0"/>
                <w:sz w:val="18"/>
                <w:szCs w:val="18"/>
              </w:rPr>
              <w:t>1000510608</w:t>
            </w:r>
          </w:p>
        </w:tc>
        <w:tc>
          <w:tcPr>
            <w:tcW w:w="2139"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毕业论文</w:t>
            </w:r>
          </w:p>
        </w:tc>
        <w:tc>
          <w:tcPr>
            <w:tcW w:w="55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8</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36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441"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50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14周</w:t>
            </w:r>
          </w:p>
        </w:tc>
        <w:tc>
          <w:tcPr>
            <w:tcW w:w="531"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p>
        </w:tc>
        <w:tc>
          <w:tcPr>
            <w:tcW w:w="1389"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476"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r>
    </w:tbl>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七、修读要求或说明</w:t>
      </w:r>
    </w:p>
    <w:p w:rsidR="00650FF8" w:rsidRPr="00F0591C" w:rsidRDefault="00650FF8" w:rsidP="00650FF8">
      <w:pPr>
        <w:spacing w:line="380" w:lineRule="exact"/>
        <w:ind w:firstLineChars="200" w:firstLine="420"/>
        <w:rPr>
          <w:rFonts w:ascii="方正宋三简体" w:eastAsia="方正宋三简体"/>
          <w:szCs w:val="21"/>
        </w:rPr>
      </w:pPr>
      <w:r w:rsidRPr="00F0591C">
        <w:rPr>
          <w:rFonts w:ascii="方正宋三简体" w:eastAsia="方正宋三简体" w:hint="eastAsia"/>
          <w:szCs w:val="21"/>
        </w:rPr>
        <w:t>1．</w:t>
      </w:r>
      <w:r w:rsidRPr="00F0591C">
        <w:rPr>
          <w:rFonts w:ascii="方正宋三简体" w:eastAsia="方正宋三简体" w:hAnsi="宋体" w:hint="eastAsia"/>
          <w:szCs w:val="21"/>
        </w:rPr>
        <w:t>本科生必须获得课程的最低学分，不同课程平台的学分不能互相替代。修满规定课程类别并获取规定学分后，学生可提前申请参加毕业论文，并可提前毕业。</w:t>
      </w:r>
    </w:p>
    <w:p w:rsidR="00650FF8" w:rsidRPr="00F0591C" w:rsidRDefault="00650FF8" w:rsidP="00650FF8">
      <w:pPr>
        <w:spacing w:line="380" w:lineRule="exact"/>
        <w:ind w:firstLineChars="200" w:firstLine="420"/>
        <w:rPr>
          <w:rFonts w:ascii="方正宋三简体" w:eastAsia="方正宋三简体"/>
          <w:szCs w:val="21"/>
        </w:rPr>
      </w:pPr>
      <w:r w:rsidRPr="00F0591C">
        <w:rPr>
          <w:rFonts w:ascii="方正宋三简体" w:eastAsia="方正宋三简体" w:hint="eastAsia"/>
          <w:szCs w:val="21"/>
        </w:rPr>
        <w:t xml:space="preserve">2. </w:t>
      </w:r>
      <w:r w:rsidRPr="00F0591C">
        <w:rPr>
          <w:rFonts w:ascii="方正宋三简体" w:eastAsia="方正宋三简体" w:hAnsi="宋体" w:hint="eastAsia"/>
          <w:szCs w:val="21"/>
        </w:rPr>
        <w:t>培养方案中教师教育课程必修10学分，选修4学分。</w:t>
      </w:r>
    </w:p>
    <w:p w:rsidR="00650FF8" w:rsidRPr="00F0591C" w:rsidRDefault="00650FF8" w:rsidP="00650FF8">
      <w:pPr>
        <w:spacing w:line="380" w:lineRule="exact"/>
        <w:ind w:firstLineChars="200" w:firstLine="420"/>
        <w:rPr>
          <w:rFonts w:ascii="方正宋三简体" w:eastAsia="方正宋三简体"/>
          <w:szCs w:val="21"/>
        </w:rPr>
      </w:pPr>
      <w:r w:rsidRPr="00F0591C">
        <w:rPr>
          <w:rFonts w:ascii="方正宋三简体" w:eastAsia="方正宋三简体" w:hAnsi="宋体" w:hint="eastAsia"/>
          <w:szCs w:val="21"/>
        </w:rPr>
        <w:t>3. 核心课程标识中“2”表述核心课程。</w:t>
      </w:r>
    </w:p>
    <w:p w:rsidR="00650FF8" w:rsidRPr="00356AD1" w:rsidRDefault="00650FF8" w:rsidP="00650FF8">
      <w:pPr>
        <w:spacing w:line="380" w:lineRule="exact"/>
        <w:ind w:firstLineChars="200" w:firstLine="420"/>
        <w:rPr>
          <w:rFonts w:ascii="方正宋三简体" w:eastAsia="方正宋三简体" w:hAnsi="宋体" w:cs="宋体"/>
          <w:kern w:val="0"/>
          <w:szCs w:val="21"/>
        </w:rPr>
      </w:pPr>
      <w:r w:rsidRPr="00F0591C">
        <w:rPr>
          <w:rFonts w:ascii="方正宋三简体" w:eastAsia="方正宋三简体" w:hAnsi="宋体" w:hint="eastAsia"/>
          <w:szCs w:val="21"/>
        </w:rPr>
        <w:t xml:space="preserve">4. </w:t>
      </w:r>
      <w:r w:rsidRPr="00F0591C">
        <w:rPr>
          <w:rFonts w:ascii="方正宋三简体" w:eastAsia="方正宋三简体" w:hAnsi="宋体" w:cs="宋体" w:hint="eastAsia"/>
          <w:kern w:val="0"/>
          <w:szCs w:val="21"/>
        </w:rPr>
        <w:t>教师教育课程必修模块10学分，选修模块必须修满4学分（建议修读教育学院开设课程2学分，教师教育学院开设课程1学分，文学院开设课程1学分），实践环节10学分。</w:t>
      </w:r>
    </w:p>
    <w:p w:rsidR="00650FF8" w:rsidRPr="009E1022" w:rsidRDefault="00650FF8" w:rsidP="009E1022">
      <w:pPr>
        <w:spacing w:line="400" w:lineRule="exact"/>
        <w:ind w:firstLineChars="200" w:firstLine="720"/>
        <w:rPr>
          <w:rFonts w:ascii="方正宋三简体" w:eastAsia="方正宋三简体" w:hAnsi="宋体"/>
          <w:spacing w:val="-2"/>
          <w:szCs w:val="21"/>
        </w:rPr>
      </w:pPr>
      <w:r>
        <w:rPr>
          <w:rFonts w:ascii="方正大标宋简体" w:eastAsia="方正大标宋简体"/>
          <w:color w:val="000000"/>
          <w:sz w:val="36"/>
          <w:szCs w:val="36"/>
        </w:rPr>
        <w:br w:type="page"/>
      </w:r>
    </w:p>
    <w:p w:rsidR="00650FF8" w:rsidRPr="00356AD1" w:rsidRDefault="00650FF8" w:rsidP="00650FF8">
      <w:pPr>
        <w:spacing w:beforeLines="100" w:before="312" w:afterLines="50" w:after="156"/>
        <w:jc w:val="center"/>
        <w:rPr>
          <w:rFonts w:ascii="方正大标宋简体" w:eastAsia="方正大标宋简体"/>
          <w:color w:val="000000"/>
          <w:sz w:val="36"/>
          <w:szCs w:val="36"/>
        </w:rPr>
      </w:pPr>
      <w:r w:rsidRPr="001E6B33">
        <w:rPr>
          <w:rFonts w:ascii="方正大标宋简体" w:eastAsia="方正大标宋简体" w:hint="eastAsia"/>
          <w:color w:val="000000"/>
          <w:sz w:val="36"/>
          <w:szCs w:val="36"/>
        </w:rPr>
        <w:lastRenderedPageBreak/>
        <w:t>秘书学专业培养方案</w:t>
      </w: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一、培养目标</w:t>
      </w:r>
    </w:p>
    <w:p w:rsidR="00650FF8" w:rsidRPr="007C6BFB" w:rsidRDefault="00650FF8" w:rsidP="00650FF8">
      <w:pPr>
        <w:spacing w:line="400" w:lineRule="exact"/>
        <w:ind w:firstLineChars="200" w:firstLine="420"/>
        <w:rPr>
          <w:rFonts w:ascii="方正宋三简体" w:eastAsia="方正宋三简体" w:hAnsi="宋体"/>
          <w:szCs w:val="21"/>
        </w:rPr>
      </w:pPr>
      <w:r w:rsidRPr="007C6BFB">
        <w:rPr>
          <w:rFonts w:ascii="方正宋三简体" w:eastAsia="方正宋三简体" w:hAnsi="宋体" w:hint="eastAsia"/>
          <w:szCs w:val="21"/>
        </w:rPr>
        <w:t>培养具有社会主义觉悟、德智体全面发展、能够适应党政机关、事业单位和中外企业以及其他机构所需要的应用型的高级秘书人才。</w:t>
      </w: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二、培养要求</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本专业学生主要学习秘书学、公共关系及相关学科的基本理论和基本知识，接受秘书、礼仪、公共关系、秘书写作、行政及人力资源管理、现代办公自动化及新媒体技术应用等方面的基本训练。</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毕业生应获得以下几方面的知识和能力：</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1. 热爱祖国和人民，具有公民意识和社会责任感，具有较高的政治思想素质和修养，有正确的人生观、价值观，具备良好品行和忠于职守的工作责任感；</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 掌握汉语语言文学方面基础知识，具有较高的文化素养，能够熟练撰写各种公文，高效处理文件档案等信息以及管理办公室里的其他各种事务；</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3. 掌握现代组织管理理论和运行的基本知识，具有良好的沟通、协调、组织、合作与执行的能力；</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4. 熟练掌握一门外语，具备读、听、说、写的综合应用能力，同时能灵活运用现代办公设备来高效地完成工作；</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5. 了解本专业及相关学科的新发展，具有一定的自主学习和创新创业能力，掌握文献检索、资料收集、社会调查、论文写作及运用现代办公技术的基本方法等，具备调查问题、发现问题、分析解决问题的综合分析能力；</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 xml:space="preserve">6. 掌握科学的体育锻炼知识，有一定的体育和军事基本知识，树立健康生活理念，具备良好的心理素质和身体素质，达到《国家学生体质健康标准》的合格要求。 </w:t>
      </w: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三、核心课程</w:t>
      </w:r>
    </w:p>
    <w:p w:rsidR="00650FF8" w:rsidRPr="001E6B33" w:rsidRDefault="00650FF8" w:rsidP="00650FF8">
      <w:pPr>
        <w:spacing w:line="400" w:lineRule="exact"/>
        <w:ind w:firstLineChars="200" w:firstLine="420"/>
        <w:rPr>
          <w:rFonts w:ascii="方正宋三简体" w:eastAsia="方正宋三简体" w:hAnsi="宋体"/>
          <w:color w:val="000000"/>
          <w:szCs w:val="21"/>
        </w:rPr>
      </w:pPr>
      <w:r w:rsidRPr="001E6B33">
        <w:rPr>
          <w:rFonts w:ascii="方正宋三简体" w:eastAsia="方正宋三简体" w:hAnsi="宋体" w:hint="eastAsia"/>
          <w:color w:val="000000"/>
          <w:szCs w:val="21"/>
        </w:rPr>
        <w:t>中国秘书史、秘书礼仪、秘书原理与实务、公共关系原理与实务、秘书应用文书写作、英语文书写作、现代办公自动化、人际交流与沟通、公关心理学、文书档案管理、会议与活动组织、行政管理学、企业管理、人力资源管理、现代汉语、基础写作、中国现当代文学经典、中国古代文学经典、外国文学经典、美学、书法、逻辑学等。</w:t>
      </w: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四、学制、总学分及授予学位</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标准学制4年，学生可在3-6年完成学业。学生应至少修满专业课程155学分方可毕业。符合学位授予条件者可授予文学学士学位。</w:t>
      </w: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五、各类课程结构比例</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7"/>
        <w:gridCol w:w="531"/>
        <w:gridCol w:w="2146"/>
        <w:gridCol w:w="896"/>
        <w:gridCol w:w="826"/>
        <w:gridCol w:w="881"/>
        <w:gridCol w:w="785"/>
        <w:gridCol w:w="1474"/>
      </w:tblGrid>
      <w:tr w:rsidR="00650FF8" w:rsidRPr="001E6B33" w:rsidTr="00FC4F12">
        <w:trPr>
          <w:jc w:val="center"/>
        </w:trPr>
        <w:tc>
          <w:tcPr>
            <w:tcW w:w="1727" w:type="dxa"/>
            <w:vMerge w:val="restart"/>
            <w:vAlign w:val="center"/>
          </w:tcPr>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lastRenderedPageBreak/>
              <w:t>课程类别</w:t>
            </w:r>
          </w:p>
        </w:tc>
        <w:tc>
          <w:tcPr>
            <w:tcW w:w="2677" w:type="dxa"/>
            <w:gridSpan w:val="2"/>
            <w:vMerge w:val="restart"/>
            <w:vAlign w:val="center"/>
          </w:tcPr>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课程模块</w:t>
            </w:r>
          </w:p>
        </w:tc>
        <w:tc>
          <w:tcPr>
            <w:tcW w:w="896" w:type="dxa"/>
            <w:vMerge w:val="restart"/>
            <w:vAlign w:val="center"/>
          </w:tcPr>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学分</w:t>
            </w:r>
          </w:p>
        </w:tc>
        <w:tc>
          <w:tcPr>
            <w:tcW w:w="2492" w:type="dxa"/>
            <w:gridSpan w:val="3"/>
            <w:vAlign w:val="center"/>
          </w:tcPr>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其中</w:t>
            </w:r>
          </w:p>
        </w:tc>
        <w:tc>
          <w:tcPr>
            <w:tcW w:w="1474" w:type="dxa"/>
            <w:vMerge w:val="restart"/>
            <w:vAlign w:val="center"/>
          </w:tcPr>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小计(占总学分比例)</w:t>
            </w: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2677" w:type="dxa"/>
            <w:gridSpan w:val="2"/>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896"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826" w:type="dxa"/>
            <w:vAlign w:val="center"/>
          </w:tcPr>
          <w:p w:rsidR="00650FF8"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讲课</w:t>
            </w:r>
          </w:p>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学分</w:t>
            </w:r>
          </w:p>
        </w:tc>
        <w:tc>
          <w:tcPr>
            <w:tcW w:w="881" w:type="dxa"/>
            <w:vAlign w:val="center"/>
          </w:tcPr>
          <w:p w:rsidR="00650FF8"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实验</w:t>
            </w:r>
          </w:p>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学分</w:t>
            </w:r>
          </w:p>
        </w:tc>
        <w:tc>
          <w:tcPr>
            <w:tcW w:w="785" w:type="dxa"/>
            <w:vAlign w:val="center"/>
          </w:tcPr>
          <w:p w:rsidR="00650FF8"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实践</w:t>
            </w:r>
          </w:p>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学分</w:t>
            </w:r>
          </w:p>
        </w:tc>
        <w:tc>
          <w:tcPr>
            <w:tcW w:w="1474"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r>
      <w:tr w:rsidR="00650FF8" w:rsidRPr="001E6B33" w:rsidTr="00FC4F12">
        <w:trPr>
          <w:jc w:val="center"/>
        </w:trPr>
        <w:tc>
          <w:tcPr>
            <w:tcW w:w="1727" w:type="dxa"/>
            <w:vMerge w:val="restart"/>
            <w:vAlign w:val="center"/>
          </w:tcPr>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通识教育课程</w:t>
            </w:r>
          </w:p>
        </w:tc>
        <w:tc>
          <w:tcPr>
            <w:tcW w:w="531" w:type="dxa"/>
            <w:vMerge w:val="restart"/>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必修</w:t>
            </w:r>
          </w:p>
        </w:tc>
        <w:tc>
          <w:tcPr>
            <w:tcW w:w="2146" w:type="dxa"/>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思想政治理论课(</w:t>
            </w:r>
            <w:proofErr w:type="gramStart"/>
            <w:r w:rsidRPr="001E6B33">
              <w:rPr>
                <w:rFonts w:ascii="方正宋三简体" w:eastAsia="方正宋三简体" w:hAnsi="宋体" w:hint="eastAsia"/>
                <w:sz w:val="18"/>
                <w:szCs w:val="18"/>
              </w:rPr>
              <w:t>含形势</w:t>
            </w:r>
            <w:proofErr w:type="gramEnd"/>
            <w:r w:rsidRPr="001E6B33">
              <w:rPr>
                <w:rFonts w:ascii="方正宋三简体" w:eastAsia="方正宋三简体" w:hAnsi="宋体" w:hint="eastAsia"/>
                <w:sz w:val="18"/>
                <w:szCs w:val="18"/>
              </w:rPr>
              <w:t>与政策)</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16</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12</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4</w:t>
            </w:r>
          </w:p>
        </w:tc>
        <w:tc>
          <w:tcPr>
            <w:tcW w:w="1474" w:type="dxa"/>
            <w:vMerge w:val="restart"/>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36 (23.22%)</w:t>
            </w: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531" w:type="dxa"/>
            <w:vMerge/>
            <w:vAlign w:val="center"/>
          </w:tcPr>
          <w:p w:rsidR="00650FF8" w:rsidRPr="001E6B33" w:rsidRDefault="00650FF8" w:rsidP="00FC4F12">
            <w:pPr>
              <w:widowControl/>
              <w:spacing w:line="280" w:lineRule="exact"/>
              <w:jc w:val="left"/>
              <w:rPr>
                <w:rFonts w:ascii="方正宋三简体" w:eastAsia="方正宋三简体" w:hAnsi="宋体"/>
                <w:sz w:val="18"/>
                <w:szCs w:val="18"/>
              </w:rPr>
            </w:pPr>
          </w:p>
        </w:tc>
        <w:tc>
          <w:tcPr>
            <w:tcW w:w="2146" w:type="dxa"/>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计算机应用基础</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2</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w:t>
            </w: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531" w:type="dxa"/>
            <w:vMerge/>
            <w:vAlign w:val="center"/>
          </w:tcPr>
          <w:p w:rsidR="00650FF8" w:rsidRPr="001E6B33" w:rsidRDefault="00650FF8" w:rsidP="00FC4F12">
            <w:pPr>
              <w:widowControl/>
              <w:spacing w:line="280" w:lineRule="exact"/>
              <w:jc w:val="left"/>
              <w:rPr>
                <w:rFonts w:ascii="方正宋三简体" w:eastAsia="方正宋三简体" w:hAnsi="宋体"/>
                <w:sz w:val="18"/>
                <w:szCs w:val="18"/>
              </w:rPr>
            </w:pPr>
          </w:p>
        </w:tc>
        <w:tc>
          <w:tcPr>
            <w:tcW w:w="2146" w:type="dxa"/>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大学外语</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10</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10</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531" w:type="dxa"/>
            <w:vMerge/>
            <w:vAlign w:val="center"/>
          </w:tcPr>
          <w:p w:rsidR="00650FF8" w:rsidRPr="001E6B33" w:rsidRDefault="00650FF8" w:rsidP="00FC4F12">
            <w:pPr>
              <w:widowControl/>
              <w:spacing w:line="280" w:lineRule="exact"/>
              <w:jc w:val="left"/>
              <w:rPr>
                <w:rFonts w:ascii="方正宋三简体" w:eastAsia="方正宋三简体" w:hAnsi="宋体"/>
                <w:sz w:val="18"/>
                <w:szCs w:val="18"/>
              </w:rPr>
            </w:pPr>
          </w:p>
        </w:tc>
        <w:tc>
          <w:tcPr>
            <w:tcW w:w="2146" w:type="dxa"/>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大学体育</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4</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4</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531" w:type="dxa"/>
            <w:vMerge/>
            <w:vAlign w:val="center"/>
          </w:tcPr>
          <w:p w:rsidR="00650FF8" w:rsidRPr="001E6B33" w:rsidRDefault="00650FF8" w:rsidP="00FC4F12">
            <w:pPr>
              <w:widowControl/>
              <w:spacing w:line="280" w:lineRule="exact"/>
              <w:jc w:val="left"/>
              <w:rPr>
                <w:rFonts w:ascii="方正宋三简体" w:eastAsia="方正宋三简体" w:hAnsi="宋体"/>
                <w:sz w:val="18"/>
                <w:szCs w:val="18"/>
              </w:rPr>
            </w:pPr>
          </w:p>
        </w:tc>
        <w:tc>
          <w:tcPr>
            <w:tcW w:w="2146" w:type="dxa"/>
            <w:vAlign w:val="center"/>
          </w:tcPr>
          <w:p w:rsidR="00650FF8" w:rsidRPr="001E6B33" w:rsidRDefault="00650FF8" w:rsidP="00FC4F12">
            <w:pPr>
              <w:widowControl/>
              <w:spacing w:line="28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大学生心理健康教育</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0.5</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0.5</w:t>
            </w: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531" w:type="dxa"/>
            <w:vMerge/>
            <w:vAlign w:val="center"/>
          </w:tcPr>
          <w:p w:rsidR="00650FF8" w:rsidRPr="001E6B33" w:rsidRDefault="00650FF8" w:rsidP="00FC4F12">
            <w:pPr>
              <w:widowControl/>
              <w:spacing w:line="280" w:lineRule="exact"/>
              <w:jc w:val="left"/>
              <w:rPr>
                <w:rFonts w:ascii="方正宋三简体" w:eastAsia="方正宋三简体" w:hAnsi="宋体"/>
                <w:sz w:val="18"/>
                <w:szCs w:val="18"/>
              </w:rPr>
            </w:pPr>
          </w:p>
        </w:tc>
        <w:tc>
          <w:tcPr>
            <w:tcW w:w="2146" w:type="dxa"/>
            <w:vAlign w:val="center"/>
          </w:tcPr>
          <w:p w:rsidR="00650FF8" w:rsidRPr="001E6B33" w:rsidRDefault="00650FF8" w:rsidP="00FC4F12">
            <w:pPr>
              <w:widowControl/>
              <w:spacing w:line="28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职业生涯规划</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0.5</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0.5</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531" w:type="dxa"/>
            <w:vMerge/>
            <w:vAlign w:val="center"/>
          </w:tcPr>
          <w:p w:rsidR="00650FF8" w:rsidRPr="001E6B33" w:rsidRDefault="00650FF8" w:rsidP="00FC4F12">
            <w:pPr>
              <w:widowControl/>
              <w:spacing w:line="280" w:lineRule="exact"/>
              <w:jc w:val="left"/>
              <w:rPr>
                <w:rFonts w:ascii="方正宋三简体" w:eastAsia="方正宋三简体" w:hAnsi="宋体"/>
                <w:sz w:val="18"/>
                <w:szCs w:val="18"/>
              </w:rPr>
            </w:pPr>
          </w:p>
        </w:tc>
        <w:tc>
          <w:tcPr>
            <w:tcW w:w="2146" w:type="dxa"/>
            <w:vAlign w:val="center"/>
          </w:tcPr>
          <w:p w:rsidR="00650FF8" w:rsidRPr="001E6B33" w:rsidRDefault="00650FF8" w:rsidP="00FC4F12">
            <w:pPr>
              <w:widowControl/>
              <w:spacing w:line="28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就业创业指导</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0.5</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0.5</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531" w:type="dxa"/>
            <w:vMerge/>
            <w:vAlign w:val="center"/>
          </w:tcPr>
          <w:p w:rsidR="00650FF8" w:rsidRPr="001E6B33" w:rsidRDefault="00650FF8" w:rsidP="00FC4F12">
            <w:pPr>
              <w:widowControl/>
              <w:spacing w:line="280" w:lineRule="exact"/>
              <w:jc w:val="left"/>
              <w:rPr>
                <w:rFonts w:ascii="方正宋三简体" w:eastAsia="方正宋三简体" w:hAnsi="宋体"/>
                <w:sz w:val="18"/>
                <w:szCs w:val="18"/>
              </w:rPr>
            </w:pPr>
          </w:p>
        </w:tc>
        <w:tc>
          <w:tcPr>
            <w:tcW w:w="2146" w:type="dxa"/>
            <w:vAlign w:val="center"/>
          </w:tcPr>
          <w:p w:rsidR="00650FF8" w:rsidRPr="001E6B33" w:rsidRDefault="00650FF8" w:rsidP="00FC4F12">
            <w:pPr>
              <w:widowControl/>
              <w:spacing w:line="28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军事课</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2</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2</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2677" w:type="dxa"/>
            <w:gridSpan w:val="2"/>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选修</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8</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8</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Align w:val="center"/>
          </w:tcPr>
          <w:p w:rsidR="00650FF8" w:rsidRPr="001E6B33" w:rsidRDefault="00650FF8" w:rsidP="00FC4F12">
            <w:pPr>
              <w:spacing w:line="280" w:lineRule="exact"/>
              <w:jc w:val="center"/>
              <w:rPr>
                <w:rFonts w:ascii="方正宋三简体" w:eastAsia="方正宋三简体" w:hAnsi="宋体"/>
                <w:sz w:val="18"/>
                <w:szCs w:val="18"/>
              </w:rPr>
            </w:pPr>
            <w:proofErr w:type="gramStart"/>
            <w:r w:rsidRPr="001E6B33">
              <w:rPr>
                <w:rFonts w:ascii="方正宋三简体" w:eastAsia="方正宋三简体" w:hAnsi="宋体" w:hint="eastAsia"/>
                <w:sz w:val="18"/>
                <w:szCs w:val="18"/>
              </w:rPr>
              <w:t>8  (</w:t>
            </w:r>
            <w:proofErr w:type="gramEnd"/>
            <w:r w:rsidRPr="001E6B33">
              <w:rPr>
                <w:rFonts w:ascii="方正宋三简体" w:eastAsia="方正宋三简体" w:hAnsi="宋体" w:hint="eastAsia"/>
                <w:sz w:val="18"/>
                <w:szCs w:val="18"/>
              </w:rPr>
              <w:t>5.16%)</w:t>
            </w:r>
          </w:p>
        </w:tc>
      </w:tr>
      <w:tr w:rsidR="00650FF8" w:rsidRPr="001E6B33" w:rsidTr="00FC4F12">
        <w:trPr>
          <w:jc w:val="center"/>
        </w:trPr>
        <w:tc>
          <w:tcPr>
            <w:tcW w:w="1727" w:type="dxa"/>
            <w:vMerge w:val="restart"/>
            <w:vAlign w:val="center"/>
          </w:tcPr>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专业教育课程</w:t>
            </w:r>
          </w:p>
        </w:tc>
        <w:tc>
          <w:tcPr>
            <w:tcW w:w="2677" w:type="dxa"/>
            <w:gridSpan w:val="2"/>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专业基础课程必修</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32</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Pr>
                <w:rFonts w:ascii="方正宋三简体" w:eastAsia="方正宋三简体" w:hAnsi="宋体" w:hint="eastAsia"/>
                <w:sz w:val="18"/>
                <w:szCs w:val="18"/>
              </w:rPr>
              <w:t>32</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Merge w:val="restart"/>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48 (30.97%)</w:t>
            </w: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2677" w:type="dxa"/>
            <w:gridSpan w:val="2"/>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专业方向课程必修</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16</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Pr>
                <w:rFonts w:ascii="方正宋三简体" w:eastAsia="方正宋三简体" w:hAnsi="宋体" w:hint="eastAsia"/>
                <w:sz w:val="18"/>
                <w:szCs w:val="18"/>
              </w:rPr>
              <w:t>16</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2677" w:type="dxa"/>
            <w:gridSpan w:val="2"/>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专业方向课程选修</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32</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Pr>
                <w:rFonts w:ascii="方正宋三简体" w:eastAsia="方正宋三简体" w:hAnsi="宋体" w:hint="eastAsia"/>
                <w:sz w:val="18"/>
                <w:szCs w:val="18"/>
              </w:rPr>
              <w:t>32</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1474"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32(20.65%)</w:t>
            </w:r>
          </w:p>
        </w:tc>
      </w:tr>
      <w:tr w:rsidR="00650FF8" w:rsidRPr="001E6B33" w:rsidTr="00FC4F12">
        <w:trPr>
          <w:jc w:val="center"/>
        </w:trPr>
        <w:tc>
          <w:tcPr>
            <w:tcW w:w="1727" w:type="dxa"/>
            <w:vMerge w:val="restart"/>
            <w:vAlign w:val="center"/>
          </w:tcPr>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实践性环节</w:t>
            </w:r>
          </w:p>
        </w:tc>
        <w:tc>
          <w:tcPr>
            <w:tcW w:w="2677" w:type="dxa"/>
            <w:gridSpan w:val="2"/>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专业实习、见习</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10</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10</w:t>
            </w:r>
          </w:p>
        </w:tc>
        <w:tc>
          <w:tcPr>
            <w:tcW w:w="1474" w:type="dxa"/>
            <w:vMerge w:val="restart"/>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31 (20%)</w:t>
            </w: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2677" w:type="dxa"/>
            <w:gridSpan w:val="2"/>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毕业论文(设计)</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6</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6</w:t>
            </w: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1727" w:type="dxa"/>
            <w:vMerge/>
            <w:vAlign w:val="center"/>
          </w:tcPr>
          <w:p w:rsidR="00650FF8" w:rsidRPr="001E6B33" w:rsidRDefault="00650FF8" w:rsidP="00FC4F12">
            <w:pPr>
              <w:widowControl/>
              <w:spacing w:line="280" w:lineRule="exact"/>
              <w:jc w:val="left"/>
              <w:rPr>
                <w:rFonts w:ascii="方正宋三简体" w:eastAsia="方正宋三简体" w:hAnsi="宋体"/>
                <w:b/>
                <w:sz w:val="18"/>
                <w:szCs w:val="18"/>
              </w:rPr>
            </w:pPr>
          </w:p>
        </w:tc>
        <w:tc>
          <w:tcPr>
            <w:tcW w:w="2677" w:type="dxa"/>
            <w:gridSpan w:val="2"/>
            <w:vAlign w:val="center"/>
          </w:tcPr>
          <w:p w:rsidR="00650FF8" w:rsidRPr="001E6B33" w:rsidRDefault="00650FF8" w:rsidP="00FC4F12">
            <w:pPr>
              <w:spacing w:line="280" w:lineRule="exact"/>
              <w:rPr>
                <w:rFonts w:ascii="方正宋三简体" w:eastAsia="方正宋三简体" w:hAnsi="宋体"/>
                <w:sz w:val="18"/>
                <w:szCs w:val="18"/>
              </w:rPr>
            </w:pPr>
            <w:r w:rsidRPr="001E6B33">
              <w:rPr>
                <w:rFonts w:ascii="方正宋三简体" w:eastAsia="方正宋三简体" w:hAnsi="宋体" w:hint="eastAsia"/>
                <w:sz w:val="18"/>
                <w:szCs w:val="18"/>
              </w:rPr>
              <w:t>其他实践课程</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15</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15</w:t>
            </w:r>
          </w:p>
        </w:tc>
        <w:tc>
          <w:tcPr>
            <w:tcW w:w="1474" w:type="dxa"/>
            <w:vMerge/>
            <w:vAlign w:val="center"/>
          </w:tcPr>
          <w:p w:rsidR="00650FF8" w:rsidRPr="001E6B33" w:rsidRDefault="00650FF8" w:rsidP="00FC4F12">
            <w:pPr>
              <w:widowControl/>
              <w:spacing w:line="280" w:lineRule="exact"/>
              <w:jc w:val="center"/>
              <w:rPr>
                <w:rFonts w:ascii="方正宋三简体" w:eastAsia="方正宋三简体" w:hAnsi="宋体"/>
                <w:sz w:val="18"/>
                <w:szCs w:val="18"/>
              </w:rPr>
            </w:pPr>
          </w:p>
        </w:tc>
      </w:tr>
      <w:tr w:rsidR="00650FF8" w:rsidRPr="001E6B33" w:rsidTr="00FC4F12">
        <w:trPr>
          <w:jc w:val="center"/>
        </w:trPr>
        <w:tc>
          <w:tcPr>
            <w:tcW w:w="4404" w:type="dxa"/>
            <w:gridSpan w:val="3"/>
            <w:vAlign w:val="center"/>
          </w:tcPr>
          <w:p w:rsidR="00650FF8" w:rsidRPr="001E6B33" w:rsidRDefault="00650FF8" w:rsidP="00FC4F12">
            <w:pPr>
              <w:spacing w:line="280" w:lineRule="exact"/>
              <w:jc w:val="center"/>
              <w:rPr>
                <w:rFonts w:ascii="方正宋三简体" w:eastAsia="方正宋三简体" w:hAnsi="宋体"/>
                <w:b/>
                <w:sz w:val="18"/>
                <w:szCs w:val="18"/>
              </w:rPr>
            </w:pPr>
            <w:r w:rsidRPr="001E6B33">
              <w:rPr>
                <w:rFonts w:ascii="方正宋三简体" w:eastAsia="方正宋三简体" w:hAnsi="宋体" w:hint="eastAsia"/>
                <w:b/>
                <w:sz w:val="18"/>
                <w:szCs w:val="18"/>
              </w:rPr>
              <w:t>合计</w:t>
            </w:r>
          </w:p>
        </w:tc>
        <w:tc>
          <w:tcPr>
            <w:tcW w:w="896"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155</w:t>
            </w:r>
          </w:p>
        </w:tc>
        <w:tc>
          <w:tcPr>
            <w:tcW w:w="826" w:type="dxa"/>
            <w:vAlign w:val="center"/>
          </w:tcPr>
          <w:p w:rsidR="00650FF8" w:rsidRPr="001E6B33" w:rsidRDefault="00650FF8" w:rsidP="00FC4F12">
            <w:pPr>
              <w:spacing w:line="280" w:lineRule="exact"/>
              <w:jc w:val="center"/>
              <w:rPr>
                <w:rFonts w:ascii="方正宋三简体" w:eastAsia="方正宋三简体" w:hAnsi="宋体"/>
                <w:sz w:val="18"/>
                <w:szCs w:val="18"/>
              </w:rPr>
            </w:pPr>
            <w:r>
              <w:rPr>
                <w:rFonts w:ascii="方正宋三简体" w:eastAsia="方正宋三简体" w:hAnsi="宋体"/>
                <w:sz w:val="18"/>
                <w:szCs w:val="18"/>
              </w:rPr>
              <w:t>118.5</w:t>
            </w:r>
          </w:p>
        </w:tc>
        <w:tc>
          <w:tcPr>
            <w:tcW w:w="881"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w:t>
            </w:r>
          </w:p>
        </w:tc>
        <w:tc>
          <w:tcPr>
            <w:tcW w:w="785"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35.5</w:t>
            </w:r>
          </w:p>
        </w:tc>
        <w:tc>
          <w:tcPr>
            <w:tcW w:w="1474" w:type="dxa"/>
            <w:vAlign w:val="center"/>
          </w:tcPr>
          <w:p w:rsidR="00650FF8" w:rsidRPr="001E6B33" w:rsidRDefault="00650FF8" w:rsidP="00FC4F12">
            <w:pPr>
              <w:spacing w:line="280" w:lineRule="exact"/>
              <w:jc w:val="center"/>
              <w:rPr>
                <w:rFonts w:ascii="方正宋三简体" w:eastAsia="方正宋三简体" w:hAnsi="宋体"/>
                <w:sz w:val="18"/>
                <w:szCs w:val="18"/>
              </w:rPr>
            </w:pPr>
            <w:r w:rsidRPr="001E6B33">
              <w:rPr>
                <w:rFonts w:ascii="方正宋三简体" w:eastAsia="方正宋三简体" w:hAnsi="宋体" w:hint="eastAsia"/>
                <w:sz w:val="18"/>
                <w:szCs w:val="18"/>
              </w:rPr>
              <w:t>155（100%）</w:t>
            </w:r>
          </w:p>
        </w:tc>
      </w:tr>
    </w:tbl>
    <w:p w:rsidR="00650FF8" w:rsidRPr="001E6B33" w:rsidRDefault="00650FF8" w:rsidP="00650FF8">
      <w:pPr>
        <w:spacing w:line="400" w:lineRule="exact"/>
        <w:ind w:firstLineChars="200" w:firstLine="360"/>
        <w:rPr>
          <w:rFonts w:ascii="方正宋三简体" w:eastAsia="方正宋三简体" w:hAnsi="宋体"/>
          <w:sz w:val="18"/>
          <w:szCs w:val="18"/>
        </w:rPr>
      </w:pPr>
      <w:r w:rsidRPr="001E6B33">
        <w:rPr>
          <w:rFonts w:ascii="方正宋三简体" w:eastAsia="方正宋三简体" w:hAnsi="宋体" w:hint="eastAsia"/>
          <w:sz w:val="18"/>
          <w:szCs w:val="18"/>
        </w:rPr>
        <w:t>注1：该专业实验实践学分占总学分的比例为</w:t>
      </w:r>
      <w:r w:rsidRPr="001E6B33">
        <w:rPr>
          <w:rFonts w:ascii="方正宋三简体" w:eastAsia="方正宋三简体" w:hAnsi="宋体" w:hint="eastAsia"/>
          <w:sz w:val="18"/>
          <w:szCs w:val="18"/>
          <w:u w:val="single"/>
        </w:rPr>
        <w:t xml:space="preserve"> 23.55 </w:t>
      </w:r>
      <w:r w:rsidRPr="001E6B33">
        <w:rPr>
          <w:rFonts w:ascii="方正宋三简体" w:eastAsia="方正宋三简体" w:hAnsi="宋体" w:hint="eastAsia"/>
          <w:sz w:val="18"/>
          <w:szCs w:val="18"/>
        </w:rPr>
        <w:t>%；选修课程学分占总学分的比例为</w:t>
      </w:r>
      <w:r w:rsidRPr="001E6B33">
        <w:rPr>
          <w:rFonts w:ascii="方正宋三简体" w:eastAsia="方正宋三简体" w:hAnsi="宋体" w:hint="eastAsia"/>
          <w:sz w:val="18"/>
          <w:szCs w:val="18"/>
          <w:u w:val="single"/>
        </w:rPr>
        <w:t xml:space="preserve"> 25.8</w:t>
      </w:r>
      <w:r w:rsidRPr="001E6B33">
        <w:rPr>
          <w:rFonts w:ascii="方正宋三简体" w:eastAsia="方正宋三简体" w:hAnsi="宋体" w:hint="eastAsia"/>
          <w:sz w:val="18"/>
          <w:szCs w:val="18"/>
        </w:rPr>
        <w:t>%。</w:t>
      </w:r>
    </w:p>
    <w:p w:rsidR="00650FF8" w:rsidRPr="001E6B33" w:rsidRDefault="00650FF8" w:rsidP="00650FF8">
      <w:pPr>
        <w:spacing w:beforeLines="100" w:before="312" w:afterLines="50" w:after="156" w:line="390" w:lineRule="exact"/>
        <w:ind w:firstLineChars="200" w:firstLine="420"/>
        <w:rPr>
          <w:rFonts w:ascii="方正黑体简体" w:eastAsia="方正黑体简体"/>
          <w:szCs w:val="21"/>
        </w:rPr>
      </w:pPr>
      <w:r w:rsidRPr="001E6B33">
        <w:rPr>
          <w:rFonts w:ascii="方正黑体简体" w:eastAsia="方正黑体简体" w:hint="eastAsia"/>
          <w:szCs w:val="21"/>
        </w:rPr>
        <w:t>六、教学计划表</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7"/>
        <w:gridCol w:w="346"/>
        <w:gridCol w:w="15"/>
        <w:gridCol w:w="1047"/>
        <w:gridCol w:w="12"/>
        <w:gridCol w:w="2064"/>
        <w:gridCol w:w="564"/>
        <w:gridCol w:w="444"/>
        <w:gridCol w:w="434"/>
        <w:gridCol w:w="443"/>
        <w:gridCol w:w="358"/>
        <w:gridCol w:w="434"/>
        <w:gridCol w:w="472"/>
        <w:gridCol w:w="518"/>
        <w:gridCol w:w="1402"/>
        <w:gridCol w:w="527"/>
      </w:tblGrid>
      <w:tr w:rsidR="00650FF8" w:rsidRPr="001E6B33" w:rsidTr="00FC4F12">
        <w:trPr>
          <w:tblHeader/>
          <w:jc w:val="center"/>
        </w:trPr>
        <w:tc>
          <w:tcPr>
            <w:tcW w:w="67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课程</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类别</w:t>
            </w: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b/>
                <w:bCs/>
                <w:kern w:val="0"/>
                <w:sz w:val="16"/>
                <w:szCs w:val="18"/>
              </w:rPr>
            </w:pPr>
            <w:r w:rsidRPr="00956FAF">
              <w:rPr>
                <w:rFonts w:ascii="方正宋三简体" w:eastAsia="方正宋三简体" w:hAnsi="宋体" w:cs="宋体" w:hint="eastAsia"/>
                <w:b/>
                <w:bCs/>
                <w:kern w:val="0"/>
                <w:sz w:val="18"/>
                <w:szCs w:val="18"/>
              </w:rPr>
              <w:t>课程代码</w:t>
            </w:r>
          </w:p>
        </w:tc>
        <w:tc>
          <w:tcPr>
            <w:tcW w:w="2076"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课程名称</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开</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课</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期</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学分</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总学时</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讲</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课</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时</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实</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proofErr w:type="gramStart"/>
            <w:r w:rsidRPr="001E6B33">
              <w:rPr>
                <w:rFonts w:ascii="方正宋三简体" w:eastAsia="方正宋三简体" w:hAnsi="宋体" w:cs="宋体" w:hint="eastAsia"/>
                <w:b/>
                <w:bCs/>
                <w:kern w:val="0"/>
                <w:sz w:val="18"/>
                <w:szCs w:val="18"/>
              </w:rPr>
              <w:t>验</w:t>
            </w:r>
            <w:proofErr w:type="gramEnd"/>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时</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实</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proofErr w:type="gramStart"/>
            <w:r w:rsidRPr="001E6B33">
              <w:rPr>
                <w:rFonts w:ascii="方正宋三简体" w:eastAsia="方正宋三简体" w:hAnsi="宋体" w:cs="宋体" w:hint="eastAsia"/>
                <w:b/>
                <w:bCs/>
                <w:kern w:val="0"/>
                <w:sz w:val="18"/>
                <w:szCs w:val="18"/>
              </w:rPr>
              <w:t>践</w:t>
            </w:r>
            <w:proofErr w:type="gramEnd"/>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时</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周</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时</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核心课程标识</w:t>
            </w:r>
          </w:p>
        </w:tc>
        <w:tc>
          <w:tcPr>
            <w:tcW w:w="140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开课学院</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备</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注</w:t>
            </w:r>
          </w:p>
        </w:tc>
      </w:tr>
      <w:tr w:rsidR="00650FF8" w:rsidRPr="001E6B33" w:rsidTr="00FC4F12">
        <w:trPr>
          <w:jc w:val="center"/>
        </w:trPr>
        <w:tc>
          <w:tcPr>
            <w:tcW w:w="327" w:type="dxa"/>
            <w:vMerge w:val="restart"/>
            <w:vAlign w:val="center"/>
          </w:tcPr>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通识教育课程</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通识</w:t>
            </w:r>
            <w:r w:rsidRPr="001E6B33">
              <w:rPr>
                <w:rFonts w:ascii="方正宋三简体" w:eastAsia="方正宋三简体" w:hAnsi="宋体" w:cs="宋体" w:hint="eastAsia"/>
                <w:kern w:val="0"/>
                <w:sz w:val="18"/>
                <w:szCs w:val="18"/>
              </w:rPr>
              <w:lastRenderedPageBreak/>
              <w:t>教育课程</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346" w:type="dxa"/>
            <w:vMerge w:val="restart"/>
            <w:vAlign w:val="center"/>
          </w:tcPr>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lastRenderedPageBreak/>
              <w:t>1000010304</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spacing w:val="-12"/>
                <w:kern w:val="0"/>
                <w:sz w:val="18"/>
                <w:szCs w:val="18"/>
              </w:rPr>
            </w:pPr>
            <w:r w:rsidRPr="001E6B33">
              <w:rPr>
                <w:rFonts w:ascii="方正宋三简体" w:eastAsia="方正宋三简体" w:hAnsi="宋体" w:cs="宋体" w:hint="eastAsia"/>
                <w:spacing w:val="-12"/>
                <w:kern w:val="0"/>
                <w:sz w:val="18"/>
                <w:szCs w:val="18"/>
              </w:rPr>
              <w:t>马克思主义基本原理</w:t>
            </w: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1000390303</w:t>
            </w:r>
          </w:p>
        </w:tc>
        <w:tc>
          <w:tcPr>
            <w:tcW w:w="2076" w:type="dxa"/>
            <w:gridSpan w:val="2"/>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毛泽东思想与中国特色社会主义理论体系概论</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1000390304</w:t>
            </w:r>
          </w:p>
        </w:tc>
        <w:tc>
          <w:tcPr>
            <w:tcW w:w="2076" w:type="dxa"/>
            <w:gridSpan w:val="2"/>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毛泽东思想与中国特色社会主义理论体系概论</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1000030200</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中国近现代史纲要</w:t>
            </w: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1000040302</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思想道德修养与法律基础</w:t>
            </w: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Merge w:val="restart"/>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1000060208</w:t>
            </w:r>
          </w:p>
        </w:tc>
        <w:tc>
          <w:tcPr>
            <w:tcW w:w="2076" w:type="dxa"/>
            <w:gridSpan w:val="2"/>
            <w:vMerge w:val="restart"/>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形势与政策</w:t>
            </w: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1-4</w:t>
            </w:r>
          </w:p>
        </w:tc>
        <w:tc>
          <w:tcPr>
            <w:tcW w:w="444" w:type="dxa"/>
            <w:vMerge w:val="restart"/>
            <w:vAlign w:val="center"/>
          </w:tcPr>
          <w:p w:rsidR="00650FF8" w:rsidRPr="001E6B33" w:rsidRDefault="00650FF8" w:rsidP="00FC4F12">
            <w:pPr>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34" w:type="dxa"/>
            <w:vMerge w:val="restart"/>
            <w:vAlign w:val="center"/>
          </w:tcPr>
          <w:p w:rsidR="00650FF8" w:rsidRPr="001E6B33" w:rsidRDefault="00650FF8" w:rsidP="00FC4F12">
            <w:pPr>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64</w:t>
            </w:r>
          </w:p>
        </w:tc>
        <w:tc>
          <w:tcPr>
            <w:tcW w:w="44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240" w:lineRule="exact"/>
              <w:ind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240" w:lineRule="exact"/>
              <w:ind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72" w:type="dxa"/>
            <w:vMerge w:val="restart"/>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Merge/>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p>
        </w:tc>
        <w:tc>
          <w:tcPr>
            <w:tcW w:w="2076" w:type="dxa"/>
            <w:gridSpan w:val="2"/>
            <w:vMerge/>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5-8</w:t>
            </w:r>
          </w:p>
        </w:tc>
        <w:tc>
          <w:tcPr>
            <w:tcW w:w="444" w:type="dxa"/>
            <w:vMerge/>
            <w:vAlign w:val="center"/>
          </w:tcPr>
          <w:p w:rsidR="00650FF8" w:rsidRPr="001E6B33" w:rsidRDefault="00650FF8" w:rsidP="00FC4F12">
            <w:pPr>
              <w:spacing w:line="240" w:lineRule="exact"/>
              <w:ind w:leftChars="-30" w:left="-63" w:rightChars="-30" w:right="-63"/>
              <w:jc w:val="center"/>
              <w:rPr>
                <w:rFonts w:ascii="方正宋三简体" w:eastAsia="方正宋三简体" w:hAnsi="宋体" w:cs="宋体"/>
                <w:kern w:val="0"/>
                <w:sz w:val="18"/>
                <w:szCs w:val="18"/>
              </w:rPr>
            </w:pPr>
          </w:p>
        </w:tc>
        <w:tc>
          <w:tcPr>
            <w:tcW w:w="434"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4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358" w:type="dxa"/>
            <w:vAlign w:val="center"/>
          </w:tcPr>
          <w:p w:rsidR="00650FF8" w:rsidRPr="001E6B33" w:rsidRDefault="00650FF8" w:rsidP="00FC4F12">
            <w:pPr>
              <w:widowControl/>
              <w:spacing w:line="240" w:lineRule="exact"/>
              <w:ind w:rightChars="-30" w:right="-63"/>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240" w:lineRule="exact"/>
              <w:ind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72"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1000200201</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计算机应用基础</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2</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40</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16</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24</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1+2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roofErr w:type="gramStart"/>
            <w:r w:rsidRPr="001E6B33">
              <w:rPr>
                <w:rFonts w:ascii="方正宋三简体" w:eastAsia="方正宋三简体" w:hAnsi="宋体" w:cs="宋体" w:hint="eastAsia"/>
                <w:kern w:val="0"/>
                <w:sz w:val="18"/>
                <w:szCs w:val="18"/>
              </w:rPr>
              <w:t>数计院</w:t>
            </w:r>
            <w:proofErr w:type="gramEnd"/>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1000410201</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大学英语读写（一）</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大外部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1000410202</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大学英语读写（二）</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大外部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1000410203</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大学英语读写（三）</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大外部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1000410204</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大学英语读写（四）</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大外部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1000520001</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大学英语听说（一）</w:t>
            </w:r>
          </w:p>
        </w:tc>
        <w:tc>
          <w:tcPr>
            <w:tcW w:w="564" w:type="dxa"/>
            <w:vMerge w:val="restart"/>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1-2</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大外部</w:t>
            </w:r>
          </w:p>
        </w:tc>
        <w:tc>
          <w:tcPr>
            <w:tcW w:w="527" w:type="dxa"/>
            <w:vMerge w:val="restart"/>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自主学习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1000520002</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大学英语听说（二）</w:t>
            </w:r>
          </w:p>
        </w:tc>
        <w:tc>
          <w:tcPr>
            <w:tcW w:w="564"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大外部</w:t>
            </w:r>
          </w:p>
        </w:tc>
        <w:tc>
          <w:tcPr>
            <w:tcW w:w="527"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1000520003</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大学英语听说（三）</w:t>
            </w:r>
          </w:p>
        </w:tc>
        <w:tc>
          <w:tcPr>
            <w:tcW w:w="564"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0</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kern w:val="0"/>
                <w:sz w:val="18"/>
                <w:szCs w:val="18"/>
              </w:rPr>
            </w:pP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大外部</w:t>
            </w:r>
          </w:p>
        </w:tc>
        <w:tc>
          <w:tcPr>
            <w:tcW w:w="527"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1000420204</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大学英语听说（四）</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大外部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1000110101</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大学体育（一）</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大体部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1000110102</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大学体育（二）</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大体部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1000110103</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大学体育（三）</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大体部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1000110104</w:t>
            </w:r>
          </w:p>
        </w:tc>
        <w:tc>
          <w:tcPr>
            <w:tcW w:w="2076" w:type="dxa"/>
            <w:gridSpan w:val="2"/>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大学体育（四）</w:t>
            </w:r>
          </w:p>
        </w:tc>
        <w:tc>
          <w:tcPr>
            <w:tcW w:w="56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4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大体部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1000540101</w:t>
            </w:r>
          </w:p>
        </w:tc>
        <w:tc>
          <w:tcPr>
            <w:tcW w:w="2076" w:type="dxa"/>
            <w:gridSpan w:val="2"/>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大学生心理健康教育</w:t>
            </w: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4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20</w:t>
            </w:r>
          </w:p>
        </w:tc>
        <w:tc>
          <w:tcPr>
            <w:tcW w:w="44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12</w:t>
            </w:r>
          </w:p>
        </w:tc>
        <w:tc>
          <w:tcPr>
            <w:tcW w:w="35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8</w:t>
            </w:r>
          </w:p>
        </w:tc>
        <w:tc>
          <w:tcPr>
            <w:tcW w:w="47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spacing w:val="-10"/>
                <w:kern w:val="0"/>
                <w:sz w:val="18"/>
                <w:szCs w:val="18"/>
              </w:rPr>
            </w:pPr>
            <w:r w:rsidRPr="001E6B33">
              <w:rPr>
                <w:rFonts w:ascii="方正宋三简体" w:eastAsia="方正宋三简体" w:hAnsi="宋体" w:cs="宋体" w:hint="eastAsia"/>
                <w:spacing w:val="-10"/>
                <w:kern w:val="0"/>
                <w:sz w:val="18"/>
                <w:szCs w:val="18"/>
              </w:rPr>
              <w:t>教育学院、学工部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1000410052</w:t>
            </w:r>
          </w:p>
        </w:tc>
        <w:tc>
          <w:tcPr>
            <w:tcW w:w="2076" w:type="dxa"/>
            <w:gridSpan w:val="2"/>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职业生涯规划</w:t>
            </w: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4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0.5</w:t>
            </w: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20</w:t>
            </w:r>
          </w:p>
        </w:tc>
        <w:tc>
          <w:tcPr>
            <w:tcW w:w="44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14</w:t>
            </w:r>
          </w:p>
        </w:tc>
        <w:tc>
          <w:tcPr>
            <w:tcW w:w="35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6</w:t>
            </w:r>
          </w:p>
        </w:tc>
        <w:tc>
          <w:tcPr>
            <w:tcW w:w="47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公共管理学院、学工部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1000090055</w:t>
            </w:r>
          </w:p>
        </w:tc>
        <w:tc>
          <w:tcPr>
            <w:tcW w:w="2076" w:type="dxa"/>
            <w:gridSpan w:val="2"/>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就业创业指导</w:t>
            </w: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5</w:t>
            </w:r>
          </w:p>
        </w:tc>
        <w:tc>
          <w:tcPr>
            <w:tcW w:w="44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0.5</w:t>
            </w: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20</w:t>
            </w:r>
          </w:p>
        </w:tc>
        <w:tc>
          <w:tcPr>
            <w:tcW w:w="44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14</w:t>
            </w:r>
          </w:p>
        </w:tc>
        <w:tc>
          <w:tcPr>
            <w:tcW w:w="35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6</w:t>
            </w:r>
          </w:p>
        </w:tc>
        <w:tc>
          <w:tcPr>
            <w:tcW w:w="47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公共管理学院、学工部</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1000220200</w:t>
            </w:r>
          </w:p>
        </w:tc>
        <w:tc>
          <w:tcPr>
            <w:tcW w:w="2076" w:type="dxa"/>
            <w:gridSpan w:val="2"/>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军事理论</w:t>
            </w: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44" w:type="dxa"/>
            <w:vMerge w:val="restart"/>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4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24</w:t>
            </w:r>
          </w:p>
        </w:tc>
        <w:tc>
          <w:tcPr>
            <w:tcW w:w="35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12</w:t>
            </w:r>
          </w:p>
        </w:tc>
        <w:tc>
          <w:tcPr>
            <w:tcW w:w="47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军事教研室</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62" w:type="dxa"/>
            <w:gridSpan w:val="2"/>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1000160001</w:t>
            </w:r>
          </w:p>
        </w:tc>
        <w:tc>
          <w:tcPr>
            <w:tcW w:w="2076" w:type="dxa"/>
            <w:gridSpan w:val="2"/>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军事训练</w:t>
            </w:r>
          </w:p>
        </w:tc>
        <w:tc>
          <w:tcPr>
            <w:tcW w:w="56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44"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2周</w:t>
            </w:r>
          </w:p>
        </w:tc>
        <w:tc>
          <w:tcPr>
            <w:tcW w:w="44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35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2周</w:t>
            </w:r>
          </w:p>
        </w:tc>
        <w:tc>
          <w:tcPr>
            <w:tcW w:w="47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2"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军事教研室</w:t>
            </w:r>
          </w:p>
        </w:tc>
        <w:tc>
          <w:tcPr>
            <w:tcW w:w="527"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restart"/>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选修</w:t>
            </w:r>
          </w:p>
        </w:tc>
        <w:tc>
          <w:tcPr>
            <w:tcW w:w="3138" w:type="dxa"/>
            <w:gridSpan w:val="4"/>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中外文化与人文素养</w:t>
            </w:r>
          </w:p>
        </w:tc>
        <w:tc>
          <w:tcPr>
            <w:tcW w:w="564" w:type="dxa"/>
            <w:vMerge w:val="restart"/>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1-8</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任选</w:t>
            </w:r>
          </w:p>
        </w:tc>
        <w:tc>
          <w:tcPr>
            <w:tcW w:w="444" w:type="dxa"/>
            <w:vMerge w:val="restart"/>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8</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vAlign w:val="center"/>
          </w:tcPr>
          <w:p w:rsidR="00650FF8" w:rsidRPr="001E6B33" w:rsidRDefault="00650FF8" w:rsidP="00FC4F12">
            <w:pPr>
              <w:widowControl/>
              <w:spacing w:line="30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929" w:type="dxa"/>
            <w:gridSpan w:val="2"/>
            <w:vMerge w:val="restart"/>
            <w:vAlign w:val="center"/>
          </w:tcPr>
          <w:p w:rsidR="00650FF8" w:rsidRPr="001E6B33" w:rsidRDefault="00650FF8" w:rsidP="00FC4F12">
            <w:pPr>
              <w:widowControl/>
              <w:spacing w:line="300" w:lineRule="exact"/>
              <w:ind w:rightChars="-30" w:right="-63"/>
              <w:jc w:val="center"/>
              <w:rPr>
                <w:rFonts w:ascii="方正宋三简体" w:eastAsia="方正宋三简体" w:hAnsi="宋体" w:cs="宋体"/>
                <w:spacing w:val="-20"/>
                <w:kern w:val="0"/>
                <w:sz w:val="18"/>
                <w:szCs w:val="18"/>
              </w:rPr>
            </w:pPr>
            <w:r w:rsidRPr="001E6B33">
              <w:rPr>
                <w:rFonts w:ascii="方正宋三简体" w:eastAsia="方正宋三简体" w:hAnsi="宋体" w:cs="宋体" w:hint="eastAsia"/>
                <w:kern w:val="0"/>
                <w:sz w:val="18"/>
                <w:szCs w:val="18"/>
              </w:rPr>
              <w:t>全体学生必须在社会发展公民教育模块中，修读1门创业教育课程，并获得相应学分</w:t>
            </w: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138" w:type="dxa"/>
            <w:gridSpan w:val="4"/>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数理基础与科学探索</w:t>
            </w:r>
          </w:p>
        </w:tc>
        <w:tc>
          <w:tcPr>
            <w:tcW w:w="564"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44"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929"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138" w:type="dxa"/>
            <w:gridSpan w:val="4"/>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社会发展与公民教育</w:t>
            </w:r>
          </w:p>
        </w:tc>
        <w:tc>
          <w:tcPr>
            <w:tcW w:w="564"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44"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1929"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jc w:val="center"/>
        </w:trPr>
        <w:tc>
          <w:tcPr>
            <w:tcW w:w="327"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46"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138" w:type="dxa"/>
            <w:gridSpan w:val="4"/>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体育艺术与审美体验</w:t>
            </w:r>
          </w:p>
        </w:tc>
        <w:tc>
          <w:tcPr>
            <w:tcW w:w="564"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44"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4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35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3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72"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1929"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4A3D9D"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trPr>
        <w:tc>
          <w:tcPr>
            <w:tcW w:w="3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50FF8" w:rsidRDefault="00650FF8" w:rsidP="00FC4F12">
            <w:pPr>
              <w:widowControl/>
              <w:ind w:leftChars="-20" w:left="-42"/>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专业基础课程</w:t>
            </w:r>
          </w:p>
          <w:p w:rsidR="00650FF8" w:rsidRPr="001E6B33" w:rsidRDefault="00650FF8" w:rsidP="00FC4F12">
            <w:pPr>
              <w:widowControl/>
              <w:ind w:leftChars="-20" w:left="-42"/>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346" w:type="dxa"/>
            <w:vMerge w:val="restart"/>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必修</w:t>
            </w: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2021500201</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24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中国秘书史</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24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24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24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24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24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240" w:lineRule="exact"/>
              <w:jc w:val="center"/>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24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24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24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240" w:lineRule="exact"/>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2020450207</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秘书礼仪(学)</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2020400306</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文书档案管理</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2020630301</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基础写作Ⅰ</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left"/>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2020640302</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基础写作Ⅱ</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left"/>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2020790201</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现代汉语基础</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2020100203</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ind w:leftChars="-10" w:left="-21"/>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中国现代文学经典Ⅰ</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2020110204</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ind w:leftChars="-10" w:left="-21"/>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中国现代文学经典Ⅱ</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left"/>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2020140303</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ind w:leftChars="-10" w:left="-21"/>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中国古代文学经典Ⅰ</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left"/>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2020150304</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ind w:leftChars="-10" w:left="-21"/>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中国古代文学经典Ⅱ</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left"/>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2020420406</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ind w:leftChars="-10" w:left="-21"/>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外国文学经典</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left"/>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2021230402</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ind w:leftChars="-10" w:left="-21"/>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管理学原理</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left"/>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2020320201</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书法</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left"/>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2020240305</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美学</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left"/>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2020220204</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逻辑学</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7</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3022210207</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新闻评论与写作</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jc w:val="center"/>
              <w:rPr>
                <w:rFonts w:ascii="方正宋三简体" w:eastAsia="方正宋三简体" w:hAnsi="宋体" w:cs="宋体"/>
                <w:kern w:val="0"/>
                <w:sz w:val="16"/>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val="restart"/>
            <w:tcBorders>
              <w:top w:val="nil"/>
              <w:left w:val="single" w:sz="4" w:space="0" w:color="auto"/>
              <w:bottom w:val="single" w:sz="4" w:space="0" w:color="auto"/>
              <w:right w:val="single" w:sz="4" w:space="0" w:color="auto"/>
            </w:tcBorders>
            <w:shd w:val="clear" w:color="auto" w:fill="FFFFFF"/>
            <w:vAlign w:val="center"/>
          </w:tcPr>
          <w:p w:rsidR="00650FF8" w:rsidRDefault="00650FF8" w:rsidP="00FC4F12">
            <w:pPr>
              <w:widowControl/>
              <w:ind w:leftChars="-20" w:left="-42"/>
              <w:jc w:val="center"/>
              <w:rPr>
                <w:rFonts w:ascii="方正宋三简体" w:eastAsia="方正宋三简体" w:hAnsi="宋体" w:cs="宋体"/>
                <w:color w:val="000000"/>
                <w:kern w:val="0"/>
                <w:sz w:val="18"/>
                <w:szCs w:val="18"/>
              </w:rPr>
            </w:pPr>
          </w:p>
          <w:p w:rsidR="00650FF8" w:rsidRPr="001E6B33" w:rsidRDefault="00650FF8" w:rsidP="00FC4F12">
            <w:pPr>
              <w:widowControl/>
              <w:ind w:leftChars="-20" w:left="-42"/>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专业方向</w:t>
            </w:r>
            <w:r w:rsidRPr="001E6B33">
              <w:rPr>
                <w:rFonts w:ascii="方正宋三简体" w:eastAsia="方正宋三简体" w:hAnsi="宋体" w:cs="宋体" w:hint="eastAsia"/>
                <w:color w:val="000000"/>
                <w:kern w:val="0"/>
                <w:sz w:val="18"/>
                <w:szCs w:val="18"/>
              </w:rPr>
              <w:lastRenderedPageBreak/>
              <w:t>课程</w:t>
            </w:r>
          </w:p>
        </w:tc>
        <w:tc>
          <w:tcPr>
            <w:tcW w:w="346" w:type="dxa"/>
            <w:vMerge w:val="restart"/>
            <w:tcBorders>
              <w:top w:val="nil"/>
              <w:left w:val="nil"/>
              <w:bottom w:val="single" w:sz="4" w:space="0" w:color="auto"/>
              <w:right w:val="single" w:sz="4" w:space="0" w:color="auto"/>
            </w:tcBorders>
            <w:shd w:val="clear" w:color="auto" w:fill="FFFFFF"/>
            <w:vAlign w:val="center"/>
          </w:tcPr>
          <w:p w:rsidR="00650FF8" w:rsidRDefault="00650FF8" w:rsidP="00FC4F12">
            <w:pPr>
              <w:widowControl/>
              <w:ind w:leftChars="-20" w:left="-42"/>
              <w:jc w:val="center"/>
              <w:rPr>
                <w:rFonts w:ascii="方正宋三简体" w:eastAsia="方正宋三简体" w:hAnsi="宋体" w:cs="宋体"/>
                <w:color w:val="000000"/>
                <w:kern w:val="0"/>
                <w:sz w:val="18"/>
                <w:szCs w:val="18"/>
              </w:rPr>
            </w:pPr>
          </w:p>
          <w:p w:rsidR="00650FF8" w:rsidRPr="001E6B33" w:rsidRDefault="00650FF8" w:rsidP="00FC4F12">
            <w:pPr>
              <w:widowControl/>
              <w:ind w:leftChars="-20" w:left="-42"/>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必修</w:t>
            </w: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2020800301</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lef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秘书原理与实务Ⅰ</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bCs/>
                <w:color w:val="000000"/>
                <w:kern w:val="0"/>
                <w:sz w:val="18"/>
                <w:szCs w:val="18"/>
              </w:rPr>
            </w:pPr>
            <w:r w:rsidRPr="00F0591C">
              <w:rPr>
                <w:rFonts w:ascii="方正宋三简体" w:eastAsia="方正宋三简体" w:hAnsi="宋体" w:cs="宋体" w:hint="eastAsia"/>
                <w:bCs/>
                <w:color w:val="000000"/>
                <w:kern w:val="0"/>
                <w:sz w:val="18"/>
                <w:szCs w:val="18"/>
              </w:rPr>
              <w:t>1</w:t>
            </w:r>
          </w:p>
        </w:tc>
        <w:tc>
          <w:tcPr>
            <w:tcW w:w="44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2020810302</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lef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秘书原理与实务Ⅱ</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bCs/>
                <w:color w:val="000000"/>
                <w:kern w:val="0"/>
                <w:sz w:val="18"/>
                <w:szCs w:val="18"/>
              </w:rPr>
            </w:pPr>
            <w:r w:rsidRPr="00F0591C">
              <w:rPr>
                <w:rFonts w:ascii="方正宋三简体" w:eastAsia="方正宋三简体" w:hAnsi="宋体" w:cs="宋体" w:hint="eastAsia"/>
                <w:bCs/>
                <w:color w:val="000000"/>
                <w:kern w:val="0"/>
                <w:sz w:val="18"/>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2021030303</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lef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秘书应用文书写作Ⅰ</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bCs/>
                <w:color w:val="000000"/>
                <w:kern w:val="0"/>
                <w:sz w:val="18"/>
                <w:szCs w:val="18"/>
              </w:rPr>
            </w:pPr>
            <w:r w:rsidRPr="00F0591C">
              <w:rPr>
                <w:rFonts w:ascii="方正宋三简体" w:eastAsia="方正宋三简体" w:hAnsi="宋体" w:cs="宋体" w:hint="eastAsia"/>
                <w:bCs/>
                <w:color w:val="000000"/>
                <w:kern w:val="0"/>
                <w:sz w:val="18"/>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2021040304</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lef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秘书应用文书写作Ⅱ</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bCs/>
                <w:color w:val="000000"/>
                <w:kern w:val="0"/>
                <w:sz w:val="18"/>
                <w:szCs w:val="18"/>
              </w:rPr>
            </w:pPr>
            <w:r w:rsidRPr="00F0591C">
              <w:rPr>
                <w:rFonts w:ascii="方正宋三简体" w:eastAsia="方正宋三简体" w:hAnsi="宋体" w:cs="宋体" w:hint="eastAsia"/>
                <w:bCs/>
                <w:color w:val="000000"/>
                <w:kern w:val="0"/>
                <w:sz w:val="18"/>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lef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2021060303</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lef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现代办公自动化Ⅰ</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bCs/>
                <w:color w:val="000000"/>
                <w:kern w:val="0"/>
                <w:sz w:val="18"/>
                <w:szCs w:val="18"/>
              </w:rPr>
            </w:pPr>
            <w:r w:rsidRPr="00F0591C">
              <w:rPr>
                <w:rFonts w:ascii="方正宋三简体" w:eastAsia="方正宋三简体" w:hAnsi="宋体" w:cs="宋体" w:hint="eastAsia"/>
                <w:bCs/>
                <w:color w:val="000000"/>
                <w:kern w:val="0"/>
                <w:sz w:val="18"/>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3021070304</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lef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现代办公自动化Ⅱ</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bCs/>
                <w:color w:val="000000"/>
                <w:kern w:val="0"/>
                <w:sz w:val="18"/>
                <w:szCs w:val="18"/>
              </w:rPr>
            </w:pPr>
            <w:r w:rsidRPr="00F0591C">
              <w:rPr>
                <w:rFonts w:ascii="方正宋三简体" w:eastAsia="方正宋三简体" w:hAnsi="宋体" w:cs="宋体" w:hint="eastAsia"/>
                <w:bCs/>
                <w:color w:val="000000"/>
                <w:kern w:val="0"/>
                <w:sz w:val="18"/>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2020820301</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lef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公共关系原理与实务Ⅰ</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bCs/>
                <w:color w:val="000000"/>
                <w:kern w:val="0"/>
                <w:sz w:val="18"/>
                <w:szCs w:val="18"/>
              </w:rPr>
            </w:pPr>
            <w:r w:rsidRPr="00F0591C">
              <w:rPr>
                <w:rFonts w:ascii="方正宋三简体" w:eastAsia="方正宋三简体" w:hAnsi="宋体" w:cs="宋体" w:hint="eastAsia"/>
                <w:bCs/>
                <w:color w:val="000000"/>
                <w:kern w:val="0"/>
                <w:sz w:val="18"/>
                <w:szCs w:val="18"/>
              </w:rPr>
              <w:t>1</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2020830302</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lef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公共关系原理与实务Ⅱ</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bCs/>
                <w:color w:val="000000"/>
                <w:kern w:val="0"/>
                <w:sz w:val="18"/>
                <w:szCs w:val="18"/>
              </w:rPr>
            </w:pPr>
            <w:r w:rsidRPr="00F0591C">
              <w:rPr>
                <w:rFonts w:ascii="方正宋三简体" w:eastAsia="方正宋三简体" w:hAnsi="宋体" w:cs="宋体" w:hint="eastAsia"/>
                <w:bCs/>
                <w:color w:val="000000"/>
                <w:kern w:val="0"/>
                <w:sz w:val="18"/>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val="restart"/>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280" w:lineRule="exact"/>
              <w:ind w:leftChars="-20" w:left="-42" w:rightChars="-20" w:right="-42"/>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本专业</w:t>
            </w:r>
          </w:p>
          <w:p w:rsidR="00650FF8" w:rsidRPr="00F0591C" w:rsidRDefault="00650FF8" w:rsidP="00FC4F12">
            <w:pPr>
              <w:widowControl/>
              <w:spacing w:line="280" w:lineRule="exact"/>
              <w:ind w:leftChars="-20" w:left="-42" w:rightChars="-20" w:right="-42"/>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方向</w:t>
            </w:r>
            <w:r w:rsidRPr="001E6B33">
              <w:rPr>
                <w:rFonts w:ascii="方正宋三简体" w:eastAsia="方正宋三简体" w:hAnsi="宋体" w:cs="宋体" w:hint="eastAsia"/>
                <w:color w:val="000000"/>
                <w:kern w:val="0"/>
                <w:sz w:val="18"/>
                <w:szCs w:val="18"/>
              </w:rPr>
              <w:lastRenderedPageBreak/>
              <w:t>选修</w:t>
            </w:r>
            <w:r w:rsidRPr="00F0591C">
              <w:rPr>
                <w:rFonts w:ascii="方正宋三简体" w:eastAsia="方正宋三简体" w:hAnsi="宋体" w:cs="宋体" w:hint="eastAsia"/>
                <w:color w:val="000000"/>
                <w:kern w:val="0"/>
                <w:sz w:val="18"/>
                <w:szCs w:val="18"/>
              </w:rPr>
              <w:t>︵</w:t>
            </w:r>
          </w:p>
          <w:p w:rsidR="00650FF8" w:rsidRPr="00F0591C" w:rsidRDefault="00650FF8" w:rsidP="00FC4F12">
            <w:pPr>
              <w:widowControl/>
              <w:spacing w:line="280" w:lineRule="exact"/>
              <w:ind w:leftChars="-20" w:left="-42" w:rightChars="-20" w:right="-42"/>
              <w:jc w:val="center"/>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选22学分</w:t>
            </w:r>
          </w:p>
          <w:p w:rsidR="00650FF8" w:rsidRPr="001E6B33" w:rsidRDefault="00650FF8" w:rsidP="00FC4F12">
            <w:pPr>
              <w:widowControl/>
              <w:spacing w:line="280" w:lineRule="exact"/>
              <w:ind w:leftChars="-20" w:left="-42" w:rightChars="-20" w:right="-42"/>
              <w:jc w:val="center"/>
              <w:rPr>
                <w:rFonts w:ascii="方正宋三简体" w:eastAsia="方正宋三简体" w:hAnsi="宋体" w:cs="宋体"/>
                <w:color w:val="000000"/>
                <w:kern w:val="0"/>
                <w:sz w:val="18"/>
                <w:szCs w:val="18"/>
              </w:rPr>
            </w:pPr>
            <w:r w:rsidRPr="00F0591C">
              <w:rPr>
                <w:rFonts w:ascii="方正宋三简体" w:eastAsia="方正宋三简体" w:hAnsi="宋体" w:cs="宋体" w:hint="eastAsia"/>
                <w:color w:val="000000"/>
                <w:kern w:val="0"/>
                <w:sz w:val="18"/>
                <w:szCs w:val="18"/>
              </w:rPr>
              <w:t>︶</w:t>
            </w: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lastRenderedPageBreak/>
              <w:t>2050090000</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sz w:val="15"/>
                <w:szCs w:val="15"/>
              </w:rPr>
            </w:pPr>
            <w:r w:rsidRPr="001E6B33">
              <w:rPr>
                <w:rFonts w:ascii="方正宋三简体" w:eastAsia="方正宋三简体" w:hAnsi="宋体" w:cs="宋体" w:hint="eastAsia"/>
                <w:color w:val="000000"/>
                <w:kern w:val="0"/>
                <w:sz w:val="18"/>
                <w:szCs w:val="18"/>
              </w:rPr>
              <w:t>OFFICE高级应用</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4020180203</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社会学</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bCs/>
                <w:color w:val="000000"/>
                <w:sz w:val="18"/>
                <w:szCs w:val="18"/>
              </w:rPr>
            </w:pPr>
            <w:r w:rsidRPr="00F0591C">
              <w:rPr>
                <w:rFonts w:ascii="方正宋三简体" w:eastAsia="方正宋三简体" w:hAnsi="宋体" w:hint="eastAsia"/>
                <w:bCs/>
                <w:color w:val="000000"/>
                <w:sz w:val="18"/>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2021090204</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英语文书写作Ⅰ</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2021090205</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英语文书写作Ⅱ</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4020190104</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会议活动与组织Ⅰ</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bCs/>
                <w:color w:val="000000"/>
                <w:sz w:val="18"/>
                <w:szCs w:val="18"/>
              </w:rPr>
            </w:pPr>
            <w:r w:rsidRPr="00F0591C">
              <w:rPr>
                <w:rFonts w:ascii="方正宋三简体" w:eastAsia="方正宋三简体" w:hAnsi="宋体" w:hint="eastAsia"/>
                <w:bCs/>
                <w:color w:val="000000"/>
                <w:sz w:val="18"/>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16</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16</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1</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4020200105</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会议活动与组织Ⅱ</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bCs/>
                <w:color w:val="000000"/>
                <w:sz w:val="18"/>
                <w:szCs w:val="18"/>
              </w:rPr>
            </w:pPr>
            <w:r w:rsidRPr="00F0591C">
              <w:rPr>
                <w:rFonts w:ascii="方正宋三简体" w:eastAsia="方正宋三简体" w:hAnsi="宋体" w:hint="eastAsia"/>
                <w:bCs/>
                <w:color w:val="00000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16</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16</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1</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2021240303</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经济学原理</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2020430304</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行政管理学</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bCs/>
                <w:color w:val="000000"/>
                <w:sz w:val="18"/>
                <w:szCs w:val="18"/>
              </w:rPr>
            </w:pPr>
            <w:r w:rsidRPr="00F0591C">
              <w:rPr>
                <w:rFonts w:ascii="方正宋三简体" w:eastAsia="方正宋三简体" w:hAnsi="宋体" w:hint="eastAsia"/>
                <w:bCs/>
                <w:color w:val="00000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3022170206</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组织行为学概论</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bCs/>
                <w:color w:val="000000"/>
                <w:sz w:val="18"/>
                <w:szCs w:val="18"/>
              </w:rPr>
            </w:pPr>
            <w:r w:rsidRPr="00F0591C">
              <w:rPr>
                <w:rFonts w:ascii="方正宋三简体" w:eastAsia="方正宋三简体" w:hAnsi="宋体" w:hint="eastAsia"/>
                <w:bCs/>
                <w:color w:val="000000"/>
                <w:sz w:val="18"/>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2</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2020510202</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公关心理学</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3022220207</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周易与管理</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2020460306</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kern w:val="0"/>
                <w:sz w:val="18"/>
                <w:szCs w:val="18"/>
              </w:rPr>
            </w:pPr>
            <w:r w:rsidRPr="001E6B33">
              <w:rPr>
                <w:rFonts w:ascii="方正宋三简体" w:eastAsia="方正宋三简体" w:hAnsi="宋体" w:cs="宋体" w:hint="eastAsia"/>
                <w:color w:val="000000"/>
                <w:kern w:val="0"/>
                <w:sz w:val="18"/>
                <w:szCs w:val="18"/>
              </w:rPr>
              <w:t>企业管理</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jc w:val="center"/>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rightChars="-30" w:right="-63"/>
              <w:rPr>
                <w:rFonts w:ascii="方正宋三简体" w:eastAsia="方正宋三简体" w:hAnsi="宋体" w:cs="宋体"/>
                <w:kern w:val="0"/>
                <w:sz w:val="16"/>
                <w:szCs w:val="18"/>
              </w:rPr>
            </w:pPr>
          </w:p>
          <w:p w:rsidR="00650FF8" w:rsidRPr="004A3D9D" w:rsidRDefault="00650FF8" w:rsidP="00FC4F12">
            <w:pPr>
              <w:widowControl/>
              <w:spacing w:line="310" w:lineRule="exact"/>
              <w:ind w:rightChars="-30" w:right="-63"/>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专业方向课程︵</w:t>
            </w:r>
          </w:p>
          <w:p w:rsidR="00650FF8" w:rsidRPr="004A3D9D" w:rsidRDefault="00650FF8" w:rsidP="00FC4F12">
            <w:pPr>
              <w:widowControl/>
              <w:spacing w:line="310" w:lineRule="exact"/>
              <w:ind w:rightChars="-30" w:right="-63"/>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选定模块修10学分</w:t>
            </w:r>
          </w:p>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w:t>
            </w:r>
          </w:p>
          <w:p w:rsidR="00650FF8" w:rsidRPr="004A3D9D" w:rsidRDefault="00650FF8" w:rsidP="00FC4F12">
            <w:pPr>
              <w:spacing w:line="310" w:lineRule="exact"/>
              <w:rPr>
                <w:rFonts w:ascii="方正宋三简体" w:eastAsia="方正宋三简体" w:hAnsi="宋体" w:cs="宋体"/>
                <w:kern w:val="0"/>
                <w:sz w:val="16"/>
                <w:szCs w:val="18"/>
              </w:rPr>
            </w:pPr>
          </w:p>
          <w:p w:rsidR="00650FF8" w:rsidRPr="004A3D9D" w:rsidRDefault="00650FF8" w:rsidP="00FC4F12">
            <w:pPr>
              <w:spacing w:line="310" w:lineRule="exact"/>
              <w:rPr>
                <w:rFonts w:ascii="方正宋三简体" w:eastAsia="方正宋三简体" w:hAnsi="宋体" w:cs="宋体"/>
                <w:kern w:val="0"/>
                <w:sz w:val="16"/>
                <w:szCs w:val="18"/>
              </w:rPr>
            </w:pPr>
          </w:p>
          <w:p w:rsidR="00650FF8" w:rsidRPr="004A3D9D" w:rsidRDefault="00650FF8" w:rsidP="00FC4F12">
            <w:pPr>
              <w:spacing w:line="310" w:lineRule="exact"/>
              <w:rPr>
                <w:rFonts w:ascii="方正宋三简体" w:eastAsia="方正宋三简体" w:hAnsi="宋体" w:cs="宋体"/>
                <w:kern w:val="0"/>
                <w:sz w:val="16"/>
                <w:szCs w:val="18"/>
              </w:rPr>
            </w:pPr>
          </w:p>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专业方向课程</w:t>
            </w:r>
          </w:p>
          <w:p w:rsidR="00650FF8" w:rsidRPr="004A3D9D" w:rsidRDefault="00650FF8" w:rsidP="00FC4F12">
            <w:pPr>
              <w:spacing w:line="310" w:lineRule="exact"/>
              <w:rPr>
                <w:rFonts w:ascii="方正宋三简体" w:eastAsia="方正宋三简体" w:hAnsi="宋体" w:cs="宋体"/>
                <w:kern w:val="0"/>
                <w:sz w:val="16"/>
                <w:szCs w:val="18"/>
              </w:rPr>
            </w:pPr>
          </w:p>
          <w:p w:rsidR="00650FF8" w:rsidRPr="004A3D9D" w:rsidRDefault="00650FF8" w:rsidP="00FC4F12">
            <w:pPr>
              <w:spacing w:line="310" w:lineRule="exact"/>
              <w:rPr>
                <w:rFonts w:ascii="方正宋三简体" w:eastAsia="方正宋三简体" w:hAnsi="宋体" w:cs="宋体"/>
                <w:kern w:val="0"/>
                <w:sz w:val="16"/>
                <w:szCs w:val="18"/>
              </w:rPr>
            </w:pPr>
          </w:p>
          <w:p w:rsidR="00650FF8" w:rsidRPr="004A3D9D" w:rsidRDefault="00650FF8" w:rsidP="00FC4F12">
            <w:pPr>
              <w:spacing w:line="310" w:lineRule="exact"/>
              <w:rPr>
                <w:rFonts w:ascii="方正宋三简体" w:eastAsia="方正宋三简体" w:hAnsi="宋体" w:cs="宋体"/>
                <w:kern w:val="0"/>
                <w:sz w:val="16"/>
                <w:szCs w:val="18"/>
              </w:rPr>
            </w:pPr>
          </w:p>
        </w:tc>
        <w:tc>
          <w:tcPr>
            <w:tcW w:w="346" w:type="dxa"/>
            <w:vMerge w:val="restart"/>
            <w:tcBorders>
              <w:top w:val="single" w:sz="4" w:space="0" w:color="auto"/>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rightChars="-30" w:right="-63"/>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方向选修A</w:t>
            </w: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3022120205</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领导科学概论</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4020210204</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人际交流与沟通</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bCs/>
                <w:color w:val="000000"/>
                <w:sz w:val="18"/>
                <w:szCs w:val="18"/>
              </w:rPr>
            </w:pPr>
            <w:r w:rsidRPr="00F0591C">
              <w:rPr>
                <w:rFonts w:ascii="方正宋三简体" w:eastAsia="方正宋三简体" w:hAnsi="宋体" w:hint="eastAsia"/>
                <w:bCs/>
                <w:color w:val="000000"/>
                <w:sz w:val="18"/>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3022140206</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人力资源管理</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3022180206</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企业文化概论</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3022160206</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商务英语实训</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val="restart"/>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ind w:rightChars="-21" w:right="-44"/>
              <w:jc w:val="center"/>
              <w:rPr>
                <w:rFonts w:ascii="宋体" w:hAnsi="宋体" w:cs="宋体"/>
                <w:color w:val="000000"/>
                <w:kern w:val="0"/>
                <w:sz w:val="18"/>
                <w:szCs w:val="18"/>
              </w:rPr>
            </w:pPr>
            <w:r w:rsidRPr="00423DE9">
              <w:rPr>
                <w:rFonts w:ascii="宋体" w:hAnsi="宋体" w:cs="宋体" w:hint="eastAsia"/>
                <w:color w:val="000000"/>
                <w:kern w:val="0"/>
                <w:sz w:val="18"/>
                <w:szCs w:val="18"/>
              </w:rPr>
              <w:t>方向选修</w:t>
            </w:r>
          </w:p>
          <w:p w:rsidR="00650FF8" w:rsidRPr="00423DE9" w:rsidRDefault="00650FF8" w:rsidP="00FC4F12">
            <w:pPr>
              <w:widowControl/>
              <w:ind w:rightChars="-21" w:right="-44"/>
              <w:jc w:val="center"/>
              <w:rPr>
                <w:rFonts w:ascii="宋体" w:hAnsi="宋体" w:cs="宋体"/>
                <w:color w:val="000000"/>
                <w:kern w:val="0"/>
                <w:sz w:val="18"/>
                <w:szCs w:val="18"/>
              </w:rPr>
            </w:pPr>
            <w:r w:rsidRPr="00423DE9">
              <w:rPr>
                <w:rFonts w:ascii="宋体" w:hAnsi="宋体" w:cs="宋体" w:hint="eastAsia"/>
                <w:color w:val="000000"/>
                <w:kern w:val="0"/>
                <w:sz w:val="18"/>
                <w:szCs w:val="18"/>
              </w:rPr>
              <w:t>B</w:t>
            </w: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3021710203</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sz w:val="18"/>
                <w:szCs w:val="18"/>
              </w:rPr>
            </w:pPr>
            <w:proofErr w:type="gramStart"/>
            <w:r w:rsidRPr="001E6B33">
              <w:rPr>
                <w:rFonts w:ascii="方正宋三简体" w:eastAsia="方正宋三简体" w:hAnsi="宋体" w:hint="eastAsia"/>
                <w:color w:val="000000"/>
                <w:sz w:val="18"/>
                <w:szCs w:val="18"/>
              </w:rPr>
              <w:t>先唐诗歌</w:t>
            </w:r>
            <w:proofErr w:type="gramEnd"/>
            <w:r w:rsidRPr="001E6B33">
              <w:rPr>
                <w:rFonts w:ascii="方正宋三简体" w:eastAsia="方正宋三简体" w:hAnsi="宋体" w:hint="eastAsia"/>
                <w:color w:val="000000"/>
                <w:sz w:val="18"/>
                <w:szCs w:val="18"/>
              </w:rPr>
              <w:t>研究</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ind w:rightChars="-21" w:right="-44"/>
              <w:jc w:val="center"/>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4020400205</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古代语言文字研究</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3021720204</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唐宋诗词研究</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3021780206</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中国近代文学史</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3022000205</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rPr>
                <w:rFonts w:ascii="方正宋三简体" w:eastAsia="方正宋三简体" w:cs="宋体"/>
                <w:kern w:val="0"/>
                <w:sz w:val="18"/>
                <w:szCs w:val="18"/>
              </w:rPr>
            </w:pPr>
            <w:r w:rsidRPr="00F0591C">
              <w:rPr>
                <w:rFonts w:ascii="方正宋三简体" w:eastAsia="方正宋三简体" w:hAnsi="宋体" w:hint="eastAsia"/>
                <w:color w:val="000000"/>
                <w:sz w:val="18"/>
                <w:szCs w:val="18"/>
              </w:rPr>
              <w:t>西方文学名著选读</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leftChars="-30" w:left="-63" w:rightChars="-30" w:right="-63"/>
              <w:jc w:val="center"/>
              <w:rPr>
                <w:rFonts w:ascii="方正宋三简体" w:eastAsia="方正宋三简体" w:cs="宋体"/>
                <w:kern w:val="0"/>
                <w:sz w:val="18"/>
                <w:szCs w:val="18"/>
              </w:rPr>
            </w:pP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rightChars="-30" w:right="-63"/>
              <w:jc w:val="left"/>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2021110301</w:t>
            </w:r>
          </w:p>
        </w:tc>
        <w:tc>
          <w:tcPr>
            <w:tcW w:w="20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中国文化概论</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5"/>
                <w:szCs w:val="15"/>
              </w:rPr>
            </w:pPr>
            <w:r w:rsidRPr="001E6B33">
              <w:rPr>
                <w:rFonts w:ascii="方正宋三简体" w:eastAsia="方正宋三简体" w:hAnsi="宋体" w:hint="eastAsia"/>
                <w:color w:val="000000"/>
                <w:sz w:val="15"/>
                <w:szCs w:val="15"/>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spacing w:line="310" w:lineRule="exact"/>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4020220204</w:t>
            </w:r>
          </w:p>
        </w:tc>
        <w:tc>
          <w:tcPr>
            <w:tcW w:w="20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rPr>
                <w:rFonts w:ascii="方正宋三简体" w:eastAsia="方正宋三简体" w:hAnsi="宋体"/>
                <w:color w:val="000000"/>
                <w:sz w:val="18"/>
                <w:szCs w:val="18"/>
              </w:rPr>
            </w:pPr>
            <w:r w:rsidRPr="00F0591C">
              <w:rPr>
                <w:rFonts w:ascii="方正宋三简体" w:eastAsia="方正宋三简体" w:hAnsi="宋体" w:hint="eastAsia"/>
                <w:color w:val="000000"/>
                <w:sz w:val="18"/>
                <w:szCs w:val="18"/>
              </w:rPr>
              <w:t>西方文论</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leftChars="-30" w:left="-63" w:rightChars="-30" w:right="-63"/>
              <w:jc w:val="center"/>
              <w:rPr>
                <w:rFonts w:ascii="方正宋三简体" w:eastAsia="方正宋三简体" w:cs="宋体"/>
                <w:kern w:val="0"/>
                <w:sz w:val="18"/>
                <w:szCs w:val="18"/>
              </w:rPr>
            </w:pP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rightChars="-30" w:right="-63"/>
              <w:jc w:val="center"/>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3021990205</w:t>
            </w:r>
          </w:p>
        </w:tc>
        <w:tc>
          <w:tcPr>
            <w:tcW w:w="20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rPr>
                <w:rFonts w:ascii="方正宋三简体" w:eastAsia="方正宋三简体" w:hAnsi="宋体"/>
                <w:color w:val="000000"/>
                <w:sz w:val="18"/>
                <w:szCs w:val="18"/>
              </w:rPr>
            </w:pPr>
            <w:r w:rsidRPr="00F0591C">
              <w:rPr>
                <w:rFonts w:ascii="方正宋三简体" w:eastAsia="方正宋三简体" w:hAnsi="宋体" w:hint="eastAsia"/>
                <w:color w:val="000000"/>
                <w:sz w:val="18"/>
                <w:szCs w:val="18"/>
              </w:rPr>
              <w:t>外国经典作家专题研究</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rightChars="-30" w:right="-63"/>
              <w:jc w:val="center"/>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3021620202</w:t>
            </w:r>
          </w:p>
        </w:tc>
        <w:tc>
          <w:tcPr>
            <w:tcW w:w="20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spacing w:line="310" w:lineRule="exact"/>
              <w:rPr>
                <w:rFonts w:ascii="方正宋三简体" w:eastAsia="方正宋三简体" w:hAnsi="宋体"/>
                <w:color w:val="000000"/>
                <w:sz w:val="18"/>
                <w:szCs w:val="18"/>
              </w:rPr>
            </w:pPr>
            <w:r w:rsidRPr="00F0591C">
              <w:rPr>
                <w:rFonts w:ascii="方正宋三简体" w:eastAsia="方正宋三简体" w:hAnsi="宋体" w:hint="eastAsia"/>
                <w:color w:val="000000"/>
                <w:sz w:val="18"/>
                <w:szCs w:val="18"/>
              </w:rPr>
              <w:t>鲁迅杂文选讲</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1/2</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F0591C">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10" w:lineRule="exact"/>
              <w:ind w:rightChars="-30" w:right="-63"/>
              <w:jc w:val="center"/>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4020390205</w:t>
            </w:r>
          </w:p>
        </w:tc>
        <w:tc>
          <w:tcPr>
            <w:tcW w:w="20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240" w:lineRule="exact"/>
              <w:ind w:leftChars="-30" w:left="-63" w:rightChars="-30" w:right="-63" w:firstLineChars="45" w:firstLine="76"/>
              <w:jc w:val="left"/>
              <w:rPr>
                <w:rFonts w:ascii="方正宋三简体" w:eastAsia="方正宋三简体" w:cs="宋体"/>
                <w:spacing w:val="-6"/>
                <w:kern w:val="0"/>
                <w:sz w:val="18"/>
                <w:szCs w:val="18"/>
              </w:rPr>
            </w:pPr>
            <w:r w:rsidRPr="00F0591C">
              <w:rPr>
                <w:rFonts w:ascii="方正宋三简体" w:eastAsia="方正宋三简体" w:hAnsi="宋体" w:cs="宋体" w:hint="eastAsia"/>
                <w:spacing w:val="-6"/>
                <w:kern w:val="0"/>
                <w:sz w:val="18"/>
                <w:szCs w:val="18"/>
              </w:rPr>
              <w:t>中国古代思想述评（中国传统文化大讲坛系列课程）</w:t>
            </w:r>
          </w:p>
        </w:tc>
        <w:tc>
          <w:tcPr>
            <w:tcW w:w="5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rightChars="-30" w:right="-63"/>
              <w:jc w:val="center"/>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3021530201</w:t>
            </w:r>
          </w:p>
        </w:tc>
        <w:tc>
          <w:tcPr>
            <w:tcW w:w="20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240" w:lineRule="exact"/>
              <w:ind w:leftChars="-30" w:left="-63" w:rightChars="-30" w:right="-63"/>
              <w:jc w:val="left"/>
              <w:rPr>
                <w:rFonts w:ascii="方正宋三简体" w:eastAsia="方正宋三简体" w:cs="宋体"/>
                <w:spacing w:val="-2"/>
                <w:kern w:val="0"/>
                <w:sz w:val="18"/>
                <w:szCs w:val="16"/>
              </w:rPr>
            </w:pPr>
            <w:r w:rsidRPr="00F0591C">
              <w:rPr>
                <w:rFonts w:ascii="方正宋三简体" w:eastAsia="方正宋三简体" w:hAnsi="宋体" w:cs="宋体" w:hint="eastAsia"/>
                <w:spacing w:val="-2"/>
                <w:kern w:val="0"/>
                <w:sz w:val="16"/>
                <w:szCs w:val="16"/>
              </w:rPr>
              <w:t>《朝花夕拾》与《野草》细读</w:t>
            </w:r>
          </w:p>
        </w:tc>
        <w:tc>
          <w:tcPr>
            <w:tcW w:w="5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1/2</w:t>
            </w:r>
          </w:p>
        </w:tc>
        <w:tc>
          <w:tcPr>
            <w:tcW w:w="44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rightChars="-30" w:right="-63"/>
              <w:jc w:val="center"/>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3022700201</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firstLineChars="42" w:firstLine="76"/>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鲁迅小说选讲</w:t>
            </w:r>
          </w:p>
        </w:tc>
        <w:tc>
          <w:tcPr>
            <w:tcW w:w="5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1/2</w:t>
            </w:r>
          </w:p>
        </w:tc>
        <w:tc>
          <w:tcPr>
            <w:tcW w:w="44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0</w:t>
            </w:r>
          </w:p>
        </w:tc>
        <w:tc>
          <w:tcPr>
            <w:tcW w:w="43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olor w:val="000000"/>
                <w:sz w:val="18"/>
                <w:szCs w:val="18"/>
              </w:rPr>
            </w:pPr>
          </w:p>
        </w:tc>
        <w:tc>
          <w:tcPr>
            <w:tcW w:w="47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olor w:val="000000"/>
                <w:sz w:val="18"/>
                <w:szCs w:val="18"/>
              </w:rPr>
            </w:pPr>
          </w:p>
        </w:tc>
        <w:tc>
          <w:tcPr>
            <w:tcW w:w="1402"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olor w:val="000000"/>
                <w:sz w:val="18"/>
                <w:szCs w:val="18"/>
              </w:rPr>
            </w:pPr>
            <w:r w:rsidRPr="001E6B33">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widowControl/>
              <w:spacing w:line="320" w:lineRule="exact"/>
              <w:ind w:rightChars="-30" w:right="-63"/>
              <w:jc w:val="center"/>
              <w:rPr>
                <w:rFonts w:ascii="方正宋三简体" w:eastAsia="方正宋三简体" w:hAnsi="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val="restart"/>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ind w:rightChars="-21" w:right="-44"/>
              <w:jc w:val="center"/>
              <w:rPr>
                <w:rFonts w:ascii="宋体" w:hAnsi="宋体" w:cs="宋体"/>
                <w:color w:val="000000"/>
                <w:kern w:val="0"/>
                <w:sz w:val="18"/>
                <w:szCs w:val="18"/>
              </w:rPr>
            </w:pPr>
          </w:p>
          <w:p w:rsidR="00650FF8" w:rsidRPr="00423DE9" w:rsidRDefault="00650FF8" w:rsidP="00FC4F12">
            <w:pPr>
              <w:widowControl/>
              <w:ind w:rightChars="-21" w:right="-44"/>
              <w:jc w:val="left"/>
              <w:rPr>
                <w:rFonts w:ascii="宋体" w:hAnsi="宋体" w:cs="宋体"/>
                <w:color w:val="000000"/>
                <w:kern w:val="0"/>
                <w:sz w:val="18"/>
                <w:szCs w:val="18"/>
              </w:rPr>
            </w:pPr>
            <w:r w:rsidRPr="00423DE9">
              <w:rPr>
                <w:rFonts w:ascii="宋体" w:hAnsi="宋体" w:cs="宋体" w:hint="eastAsia"/>
                <w:color w:val="000000"/>
                <w:kern w:val="0"/>
                <w:sz w:val="18"/>
                <w:szCs w:val="18"/>
              </w:rPr>
              <w:t>方向选</w:t>
            </w:r>
          </w:p>
          <w:p w:rsidR="00650FF8" w:rsidRPr="00423DE9" w:rsidRDefault="00650FF8" w:rsidP="00FC4F12">
            <w:pPr>
              <w:widowControl/>
              <w:ind w:rightChars="-21" w:right="-44"/>
              <w:jc w:val="left"/>
              <w:rPr>
                <w:rFonts w:ascii="宋体" w:hAnsi="宋体" w:cs="宋体"/>
                <w:color w:val="000000"/>
                <w:kern w:val="0"/>
                <w:sz w:val="18"/>
                <w:szCs w:val="18"/>
              </w:rPr>
            </w:pPr>
            <w:r w:rsidRPr="00423DE9">
              <w:rPr>
                <w:rFonts w:ascii="宋体" w:hAnsi="宋体" w:cs="宋体" w:hint="eastAsia"/>
                <w:color w:val="000000"/>
                <w:kern w:val="0"/>
                <w:sz w:val="18"/>
                <w:szCs w:val="18"/>
              </w:rPr>
              <w:t>C</w:t>
            </w: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3022580205</w:t>
            </w:r>
          </w:p>
        </w:tc>
        <w:tc>
          <w:tcPr>
            <w:tcW w:w="2064" w:type="dxa"/>
            <w:tcBorders>
              <w:top w:val="nil"/>
              <w:left w:val="nil"/>
              <w:bottom w:val="single" w:sz="4" w:space="0" w:color="auto"/>
              <w:right w:val="single" w:sz="4" w:space="0" w:color="auto"/>
            </w:tcBorders>
            <w:shd w:val="clear" w:color="auto" w:fill="FFFFFF"/>
            <w:vAlign w:val="center"/>
          </w:tcPr>
          <w:p w:rsidR="00650FF8" w:rsidRPr="001E6B33" w:rsidRDefault="00650FF8" w:rsidP="00FC4F12">
            <w:pPr>
              <w:rPr>
                <w:rFonts w:ascii="方正宋三简体" w:eastAsia="方正宋三简体" w:hAnsi="宋体" w:cs="宋体"/>
                <w:color w:val="000000"/>
                <w:sz w:val="18"/>
                <w:szCs w:val="18"/>
              </w:rPr>
            </w:pPr>
            <w:r w:rsidRPr="001E6B33">
              <w:rPr>
                <w:rFonts w:ascii="方正宋三简体" w:eastAsia="方正宋三简体" w:hAnsi="宋体" w:hint="eastAsia"/>
                <w:color w:val="000000"/>
                <w:sz w:val="18"/>
                <w:szCs w:val="18"/>
              </w:rPr>
              <w:t>互联网文化概论</w:t>
            </w:r>
          </w:p>
        </w:tc>
        <w:tc>
          <w:tcPr>
            <w:tcW w:w="56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r w:rsidRPr="00F0591C">
              <w:rPr>
                <w:rFonts w:ascii="方正宋三简体" w:eastAsia="方正宋三简体" w:hAnsi="宋体" w:hint="eastAsia"/>
                <w:color w:val="000000"/>
                <w:sz w:val="18"/>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266"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2021270303</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文化传播学</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266"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3022570204</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当代西方文化产业</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266"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2021280303</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当代中国文化产业</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266"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2021450205</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大众传媒管理</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5</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266"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val="restart"/>
            <w:tcBorders>
              <w:top w:val="single" w:sz="4" w:space="0" w:color="auto"/>
              <w:left w:val="nil"/>
              <w:bottom w:val="single" w:sz="4" w:space="0" w:color="auto"/>
              <w:right w:val="single" w:sz="4" w:space="0" w:color="auto"/>
            </w:tcBorders>
            <w:shd w:val="clear" w:color="auto" w:fill="FFFFFF"/>
            <w:vAlign w:val="center"/>
          </w:tcPr>
          <w:p w:rsidR="00650FF8" w:rsidRPr="00423DE9" w:rsidRDefault="00650FF8" w:rsidP="00FC4F12">
            <w:pPr>
              <w:widowControl/>
              <w:ind w:rightChars="-21" w:right="-44"/>
              <w:rPr>
                <w:rFonts w:ascii="宋体" w:hAnsi="宋体" w:cs="宋体"/>
                <w:color w:val="000000"/>
                <w:kern w:val="0"/>
                <w:sz w:val="18"/>
                <w:szCs w:val="18"/>
              </w:rPr>
            </w:pPr>
            <w:r w:rsidRPr="00423DE9">
              <w:rPr>
                <w:rFonts w:ascii="宋体" w:hAnsi="宋体" w:cs="宋体" w:hint="eastAsia"/>
                <w:color w:val="000000"/>
                <w:kern w:val="0"/>
                <w:sz w:val="18"/>
                <w:szCs w:val="18"/>
              </w:rPr>
              <w:t>方向选</w:t>
            </w:r>
            <w:r w:rsidRPr="00423DE9">
              <w:rPr>
                <w:rFonts w:ascii="宋体" w:hAnsi="宋体" w:cs="宋体" w:hint="eastAsia"/>
                <w:color w:val="000000"/>
                <w:kern w:val="0"/>
                <w:sz w:val="18"/>
                <w:szCs w:val="18"/>
              </w:rPr>
              <w:lastRenderedPageBreak/>
              <w:t>修D</w:t>
            </w:r>
          </w:p>
        </w:tc>
        <w:tc>
          <w:tcPr>
            <w:tcW w:w="1074" w:type="dxa"/>
            <w:gridSpan w:val="3"/>
            <w:tcBorders>
              <w:top w:val="single" w:sz="4" w:space="0" w:color="auto"/>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lastRenderedPageBreak/>
              <w:t>3021710203</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教育学基础</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3021720204</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心理学基础</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1120030204</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学科课程标准与教材</w:t>
            </w:r>
          </w:p>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研究</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1120040205</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学科教材教法实验</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1000370106</w:t>
            </w:r>
          </w:p>
        </w:tc>
        <w:tc>
          <w:tcPr>
            <w:tcW w:w="2064" w:type="dxa"/>
            <w:tcBorders>
              <w:top w:val="nil"/>
              <w:left w:val="nil"/>
              <w:bottom w:val="single" w:sz="4" w:space="0" w:color="auto"/>
              <w:right w:val="single" w:sz="4" w:space="0" w:color="auto"/>
            </w:tcBorders>
            <w:shd w:val="clear" w:color="auto" w:fill="FFFFFF"/>
            <w:vAlign w:val="center"/>
          </w:tcPr>
          <w:p w:rsidR="00650FF8" w:rsidRPr="0007069C" w:rsidRDefault="00650FF8" w:rsidP="00FC4F12">
            <w:pPr>
              <w:widowControl/>
              <w:spacing w:line="310" w:lineRule="exact"/>
              <w:ind w:leftChars="6" w:left="13" w:rightChars="-30" w:right="-63"/>
              <w:rPr>
                <w:rFonts w:ascii="方正宋三简体" w:eastAsia="方正宋三简体" w:hAnsi="宋体" w:cs="宋体"/>
                <w:color w:val="FF0000"/>
                <w:kern w:val="0"/>
                <w:sz w:val="16"/>
                <w:szCs w:val="18"/>
              </w:rPr>
            </w:pPr>
            <w:r w:rsidRPr="0007069C">
              <w:rPr>
                <w:rFonts w:ascii="方正宋三简体" w:eastAsia="方正宋三简体" w:hAnsi="宋体" w:cs="宋体" w:hint="eastAsia"/>
                <w:color w:val="FF0000"/>
                <w:kern w:val="0"/>
                <w:sz w:val="16"/>
                <w:szCs w:val="18"/>
              </w:rPr>
              <w:t>综合实践活动</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spacing w:line="240" w:lineRule="exact"/>
              <w:ind w:rightChars="-30" w:right="-63"/>
              <w:jc w:val="center"/>
              <w:rPr>
                <w:rFonts w:ascii="方正宋三简体" w:eastAsia="方正宋三简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1000350106</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教育科学研究方法</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color w:val="000000"/>
                <w:kern w:val="0"/>
                <w:sz w:val="18"/>
                <w:szCs w:val="18"/>
              </w:rPr>
            </w:pPr>
          </w:p>
        </w:tc>
        <w:tc>
          <w:tcPr>
            <w:tcW w:w="346" w:type="dxa"/>
            <w:vMerge/>
            <w:tcBorders>
              <w:top w:val="single" w:sz="4" w:space="0" w:color="auto"/>
              <w:left w:val="nil"/>
              <w:bottom w:val="single" w:sz="4" w:space="0" w:color="auto"/>
              <w:right w:val="single" w:sz="4" w:space="0" w:color="auto"/>
            </w:tcBorders>
            <w:shd w:val="clear" w:color="auto" w:fill="FFFFFF"/>
            <w:vAlign w:val="center"/>
          </w:tcPr>
          <w:p w:rsidR="00650FF8" w:rsidRPr="00423DE9" w:rsidRDefault="00650FF8" w:rsidP="00FC4F12">
            <w:pPr>
              <w:widowControl/>
              <w:jc w:val="left"/>
              <w:rPr>
                <w:rFonts w:ascii="宋体" w:hAnsi="宋体" w:cs="宋体"/>
                <w:color w:val="000000"/>
                <w:kern w:val="0"/>
                <w:sz w:val="18"/>
                <w:szCs w:val="18"/>
              </w:rPr>
            </w:pPr>
          </w:p>
        </w:tc>
        <w:tc>
          <w:tcPr>
            <w:tcW w:w="1074" w:type="dxa"/>
            <w:gridSpan w:val="3"/>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1000070104</w:t>
            </w:r>
          </w:p>
        </w:tc>
        <w:tc>
          <w:tcPr>
            <w:tcW w:w="2064" w:type="dxa"/>
            <w:tcBorders>
              <w:top w:val="nil"/>
              <w:left w:val="nil"/>
              <w:bottom w:val="single" w:sz="4" w:space="0" w:color="auto"/>
              <w:right w:val="single" w:sz="4" w:space="0" w:color="auto"/>
            </w:tcBorders>
            <w:shd w:val="clear" w:color="auto" w:fill="FFFFFF"/>
            <w:vAlign w:val="center"/>
          </w:tcPr>
          <w:p w:rsidR="00650FF8" w:rsidRPr="00620383" w:rsidRDefault="00650FF8" w:rsidP="00FC4F12">
            <w:pPr>
              <w:spacing w:line="310" w:lineRule="exact"/>
              <w:rPr>
                <w:rFonts w:ascii="方正宋三简体" w:eastAsia="方正宋三简体" w:hAnsi="宋体" w:cs="宋体"/>
                <w:color w:val="FF0000"/>
                <w:kern w:val="0"/>
                <w:sz w:val="16"/>
                <w:szCs w:val="18"/>
              </w:rPr>
            </w:pPr>
            <w:r w:rsidRPr="00620383">
              <w:rPr>
                <w:rFonts w:ascii="方正宋三简体" w:eastAsia="方正宋三简体" w:hAnsi="宋体" w:cs="宋体" w:hint="eastAsia"/>
                <w:color w:val="FF0000"/>
                <w:kern w:val="0"/>
                <w:sz w:val="16"/>
                <w:szCs w:val="18"/>
              </w:rPr>
              <w:t>教师专业技能(含教学设计与教学管理)</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jc w:val="center"/>
              <w:rPr>
                <w:rFonts w:ascii="方正宋三简体" w:eastAsia="方正宋三简体" w:hAnsi="宋体" w:cs="宋体"/>
                <w:color w:val="00000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val="restart"/>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实践环节</w:t>
            </w:r>
          </w:p>
        </w:tc>
        <w:tc>
          <w:tcPr>
            <w:tcW w:w="361" w:type="dxa"/>
            <w:gridSpan w:val="2"/>
            <w:vMerge w:val="restart"/>
            <w:tcBorders>
              <w:top w:val="nil"/>
              <w:left w:val="nil"/>
              <w:bottom w:val="single" w:sz="4" w:space="0" w:color="auto"/>
              <w:right w:val="single" w:sz="4" w:space="0" w:color="auto"/>
            </w:tcBorders>
            <w:shd w:val="clear" w:color="auto" w:fill="FFFFFF"/>
            <w:vAlign w:val="center"/>
          </w:tcPr>
          <w:p w:rsidR="00650FF8" w:rsidRPr="00423DE9" w:rsidRDefault="00650FF8" w:rsidP="00FC4F12">
            <w:pPr>
              <w:widowControl/>
              <w:spacing w:line="310" w:lineRule="exact"/>
              <w:ind w:leftChars="-30" w:left="-63" w:rightChars="-30" w:right="-63"/>
              <w:jc w:val="center"/>
              <w:rPr>
                <w:rFonts w:ascii="宋体" w:hAnsi="宋体" w:cs="宋体"/>
                <w:kern w:val="0"/>
                <w:sz w:val="16"/>
                <w:szCs w:val="18"/>
              </w:rPr>
            </w:pPr>
            <w:r w:rsidRPr="00423DE9">
              <w:rPr>
                <w:rFonts w:ascii="宋体" w:hAnsi="宋体" w:cs="宋体" w:hint="eastAsia"/>
                <w:kern w:val="0"/>
                <w:sz w:val="16"/>
                <w:szCs w:val="18"/>
              </w:rPr>
              <w:t>必修</w:t>
            </w:r>
          </w:p>
          <w:p w:rsidR="00650FF8" w:rsidRPr="00423DE9" w:rsidRDefault="00650FF8" w:rsidP="00FC4F12">
            <w:pPr>
              <w:spacing w:line="310" w:lineRule="exact"/>
              <w:ind w:leftChars="-30" w:left="-63" w:rightChars="-30" w:right="-63"/>
              <w:jc w:val="center"/>
              <w:rPr>
                <w:rFonts w:ascii="宋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1000430200</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专业见习1</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20" w:left="-42" w:rightChars="-20" w:right="-42"/>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2周</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1000220206</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专业见习2</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20" w:left="-42" w:rightChars="-20" w:right="-42"/>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2周</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1000210600</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专业实习</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8</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6</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ind w:leftChars="-20" w:left="-42" w:rightChars="-20" w:right="-42"/>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3个月</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1000170000</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毕业论文（设计）</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8</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6</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3022890601</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读书研究与文学创作实训1</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3022900102</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读书研究与文学创作实训2</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3022910103</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文案策划与创意实训1</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3022920104</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文案策划与创意实训2</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3022930104</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会议活动与组织实训1</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3022940105</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会议活动与组织实训2</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3022950102</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秘书礼仪实训</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1.5</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24</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3022960104</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人际交流与沟通实训</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4</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1.5</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24</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3022970202</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秘书书法实训（3笔1画）</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3022980202</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中英文速录实训</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3022990105</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新媒体内容创业实训1</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3023000106</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新媒体内容创业实训2</w:t>
            </w:r>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6</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16</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jc w:val="center"/>
        </w:trPr>
        <w:tc>
          <w:tcPr>
            <w:tcW w:w="327" w:type="dxa"/>
            <w:vMerge/>
            <w:tcBorders>
              <w:top w:val="nil"/>
              <w:left w:val="single" w:sz="4" w:space="0" w:color="auto"/>
              <w:bottom w:val="single" w:sz="4" w:space="0" w:color="auto"/>
              <w:right w:val="single" w:sz="4" w:space="0" w:color="auto"/>
            </w:tcBorders>
            <w:shd w:val="clear" w:color="auto" w:fill="FFFFFF"/>
            <w:vAlign w:val="center"/>
          </w:tcPr>
          <w:p w:rsidR="00650FF8" w:rsidRPr="001E6B33" w:rsidRDefault="00650FF8" w:rsidP="00FC4F12">
            <w:pPr>
              <w:widowControl/>
              <w:jc w:val="left"/>
              <w:rPr>
                <w:rFonts w:ascii="方正宋三简体" w:eastAsia="方正宋三简体" w:hAnsi="宋体" w:cs="宋体"/>
                <w:kern w:val="0"/>
                <w:sz w:val="18"/>
                <w:szCs w:val="18"/>
              </w:rPr>
            </w:pPr>
          </w:p>
        </w:tc>
        <w:tc>
          <w:tcPr>
            <w:tcW w:w="361" w:type="dxa"/>
            <w:gridSpan w:val="2"/>
            <w:vMerge/>
            <w:tcBorders>
              <w:top w:val="nil"/>
              <w:left w:val="nil"/>
              <w:bottom w:val="single" w:sz="4" w:space="0" w:color="auto"/>
              <w:right w:val="single" w:sz="4" w:space="0" w:color="auto"/>
            </w:tcBorders>
            <w:shd w:val="clear" w:color="auto" w:fill="FFFFFF"/>
            <w:vAlign w:val="center"/>
          </w:tcPr>
          <w:p w:rsidR="00650FF8" w:rsidRPr="00956FAF" w:rsidRDefault="00650FF8" w:rsidP="00FC4F12">
            <w:pPr>
              <w:widowControl/>
              <w:spacing w:line="310" w:lineRule="exact"/>
              <w:ind w:leftChars="-30" w:left="-63" w:rightChars="-30" w:right="-63"/>
              <w:jc w:val="center"/>
              <w:rPr>
                <w:rFonts w:ascii="方正宋三简体" w:eastAsia="方正宋三简体" w:hAnsi="宋体" w:cs="宋体"/>
                <w:kern w:val="0"/>
                <w:sz w:val="16"/>
                <w:szCs w:val="18"/>
              </w:rPr>
            </w:pPr>
          </w:p>
        </w:tc>
        <w:tc>
          <w:tcPr>
            <w:tcW w:w="1059" w:type="dxa"/>
            <w:gridSpan w:val="2"/>
            <w:tcBorders>
              <w:top w:val="nil"/>
              <w:left w:val="nil"/>
              <w:bottom w:val="single" w:sz="4" w:space="0" w:color="auto"/>
              <w:right w:val="single" w:sz="4" w:space="0" w:color="auto"/>
            </w:tcBorders>
            <w:shd w:val="clear" w:color="auto" w:fill="FFFFFF"/>
            <w:vAlign w:val="center"/>
          </w:tcPr>
          <w:p w:rsidR="00650FF8" w:rsidRPr="00956FAF" w:rsidRDefault="00650FF8" w:rsidP="00FC4F12">
            <w:pPr>
              <w:spacing w:line="31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3023010205</w:t>
            </w:r>
          </w:p>
        </w:tc>
        <w:tc>
          <w:tcPr>
            <w:tcW w:w="20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left"/>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秘书\</w:t>
            </w:r>
            <w:proofErr w:type="gramStart"/>
            <w:r w:rsidRPr="004A3D9D">
              <w:rPr>
                <w:rFonts w:ascii="方正宋三简体" w:eastAsia="方正宋三简体" w:hAnsi="宋体" w:cs="宋体" w:hint="eastAsia"/>
                <w:kern w:val="0"/>
                <w:sz w:val="16"/>
                <w:szCs w:val="18"/>
              </w:rPr>
              <w:t>礼仪周</w:t>
            </w:r>
            <w:proofErr w:type="gramEnd"/>
          </w:p>
        </w:tc>
        <w:tc>
          <w:tcPr>
            <w:tcW w:w="56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5</w:t>
            </w:r>
          </w:p>
        </w:tc>
        <w:tc>
          <w:tcPr>
            <w:tcW w:w="44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2</w:t>
            </w: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43"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35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434"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32</w:t>
            </w:r>
          </w:p>
        </w:tc>
        <w:tc>
          <w:tcPr>
            <w:tcW w:w="47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p>
        </w:tc>
        <w:tc>
          <w:tcPr>
            <w:tcW w:w="518"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 xml:space="preserve">　</w:t>
            </w:r>
          </w:p>
        </w:tc>
        <w:tc>
          <w:tcPr>
            <w:tcW w:w="1402" w:type="dxa"/>
            <w:tcBorders>
              <w:top w:val="nil"/>
              <w:left w:val="nil"/>
              <w:bottom w:val="single" w:sz="4" w:space="0" w:color="auto"/>
              <w:right w:val="single" w:sz="4" w:space="0" w:color="auto"/>
            </w:tcBorders>
            <w:shd w:val="clear" w:color="auto" w:fill="FFFFFF"/>
            <w:vAlign w:val="center"/>
          </w:tcPr>
          <w:p w:rsidR="00650FF8" w:rsidRPr="004A3D9D" w:rsidRDefault="00650FF8" w:rsidP="00FC4F12">
            <w:pPr>
              <w:widowControl/>
              <w:spacing w:line="310" w:lineRule="exact"/>
              <w:jc w:val="center"/>
              <w:rPr>
                <w:rFonts w:ascii="方正宋三简体" w:eastAsia="方正宋三简体" w:hAnsi="宋体" w:cs="宋体"/>
                <w:kern w:val="0"/>
                <w:sz w:val="16"/>
                <w:szCs w:val="18"/>
              </w:rPr>
            </w:pPr>
            <w:r w:rsidRPr="004A3D9D">
              <w:rPr>
                <w:rFonts w:ascii="方正宋三简体" w:eastAsia="方正宋三简体" w:hAnsi="宋体" w:cs="宋体" w:hint="eastAsia"/>
                <w:kern w:val="0"/>
                <w:sz w:val="16"/>
                <w:szCs w:val="18"/>
              </w:rPr>
              <w:t>文学院</w:t>
            </w:r>
          </w:p>
        </w:tc>
        <w:tc>
          <w:tcPr>
            <w:tcW w:w="527" w:type="dxa"/>
            <w:tcBorders>
              <w:top w:val="nil"/>
              <w:left w:val="nil"/>
              <w:bottom w:val="single" w:sz="4" w:space="0" w:color="auto"/>
              <w:right w:val="single" w:sz="4" w:space="0" w:color="auto"/>
            </w:tcBorders>
            <w:shd w:val="clear" w:color="auto" w:fill="FFFFFF"/>
            <w:vAlign w:val="center"/>
          </w:tcPr>
          <w:p w:rsidR="00650FF8" w:rsidRPr="00F0591C" w:rsidRDefault="00650FF8" w:rsidP="00FC4F12">
            <w:pPr>
              <w:widowControl/>
              <w:jc w:val="center"/>
              <w:rPr>
                <w:rFonts w:ascii="方正宋三简体" w:eastAsia="方正宋三简体" w:hAnsi="宋体" w:cs="宋体"/>
                <w:color w:val="000000"/>
                <w:kern w:val="0"/>
                <w:sz w:val="18"/>
                <w:szCs w:val="18"/>
              </w:rPr>
            </w:pPr>
          </w:p>
        </w:tc>
      </w:tr>
    </w:tbl>
    <w:p w:rsidR="00650FF8" w:rsidRDefault="00650FF8" w:rsidP="00650FF8">
      <w:pPr>
        <w:spacing w:beforeLines="100" w:before="312" w:afterLines="50" w:after="156" w:line="390" w:lineRule="exact"/>
        <w:ind w:firstLineChars="200" w:firstLine="420"/>
        <w:rPr>
          <w:rFonts w:ascii="方正黑体简体" w:eastAsia="方正黑体简体"/>
          <w:szCs w:val="21"/>
        </w:rPr>
      </w:pPr>
    </w:p>
    <w:p w:rsidR="00650FF8" w:rsidRPr="00F0591C" w:rsidRDefault="00650FF8" w:rsidP="00650FF8">
      <w:pPr>
        <w:spacing w:beforeLines="100" w:before="312" w:afterLines="50" w:after="156" w:line="390" w:lineRule="exact"/>
        <w:ind w:firstLineChars="200" w:firstLine="420"/>
        <w:rPr>
          <w:rFonts w:ascii="方正黑体简体" w:eastAsia="方正黑体简体"/>
          <w:szCs w:val="21"/>
        </w:rPr>
      </w:pPr>
      <w:r w:rsidRPr="00F0591C">
        <w:rPr>
          <w:rFonts w:ascii="方正黑体简体" w:eastAsia="方正黑体简体" w:hint="eastAsia"/>
          <w:szCs w:val="21"/>
        </w:rPr>
        <w:t>七、修读要求或说明</w:t>
      </w:r>
    </w:p>
    <w:p w:rsidR="00650FF8" w:rsidRPr="00F0591C" w:rsidRDefault="00650FF8" w:rsidP="00650FF8">
      <w:pPr>
        <w:spacing w:line="400" w:lineRule="exact"/>
        <w:ind w:firstLineChars="200" w:firstLine="420"/>
        <w:rPr>
          <w:rFonts w:ascii="方正楷体简体" w:eastAsia="方正楷体简体" w:hAnsi="宋体"/>
          <w:szCs w:val="21"/>
        </w:rPr>
      </w:pPr>
      <w:r w:rsidRPr="00F0591C">
        <w:rPr>
          <w:rFonts w:ascii="方正楷体简体" w:eastAsia="方正楷体简体" w:hAnsi="宋体" w:hint="eastAsia"/>
          <w:szCs w:val="21"/>
        </w:rPr>
        <w:t>1. 专业见习与实习，10学分</w:t>
      </w:r>
    </w:p>
    <w:p w:rsidR="00650FF8" w:rsidRPr="00620383" w:rsidRDefault="00650FF8" w:rsidP="00650FF8">
      <w:pPr>
        <w:spacing w:line="400" w:lineRule="exact"/>
        <w:ind w:firstLineChars="200" w:firstLine="420"/>
        <w:rPr>
          <w:rFonts w:ascii="方正宋三简体" w:eastAsia="方正宋三简体" w:hAnsi="宋体"/>
          <w:color w:val="FF0000"/>
          <w:szCs w:val="21"/>
        </w:rPr>
      </w:pPr>
      <w:r w:rsidRPr="00620383">
        <w:rPr>
          <w:rFonts w:ascii="方正宋三简体" w:eastAsia="方正宋三简体" w:hAnsi="宋体" w:hint="eastAsia"/>
          <w:color w:val="FF0000"/>
          <w:szCs w:val="21"/>
        </w:rPr>
        <w:t>（1）专业见习1，2学分，第二学年1学分(2周)，以行政事业单位为主。</w:t>
      </w:r>
    </w:p>
    <w:p w:rsidR="00650FF8" w:rsidRPr="00620383" w:rsidRDefault="00650FF8" w:rsidP="00650FF8">
      <w:pPr>
        <w:spacing w:line="400" w:lineRule="exact"/>
        <w:ind w:firstLineChars="200" w:firstLine="420"/>
        <w:rPr>
          <w:rFonts w:ascii="方正宋三简体" w:eastAsia="方正宋三简体" w:hAnsi="宋体"/>
          <w:color w:val="FF0000"/>
          <w:szCs w:val="21"/>
        </w:rPr>
      </w:pPr>
      <w:r w:rsidRPr="00620383">
        <w:rPr>
          <w:rFonts w:ascii="方正宋三简体" w:eastAsia="方正宋三简体" w:hAnsi="宋体" w:hint="eastAsia"/>
          <w:color w:val="FF0000"/>
          <w:szCs w:val="21"/>
        </w:rPr>
        <w:t>（2）专业见习2，2学分，第三学年2学分(2周)，以中外企业单位为主。</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（3）专业实习，6学分，第八学期顶岗实习，不少于3个月。</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（4）考核评价方法：学生专业见习与实习需提交考核表等材料，分别在第4学期初、第6学期初、第8学期5月底前，由班长统一交到专业负责人处，由专业负责人安排本专业老师评定成绩。</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注：修读教育学方向的同学教育实习另行安排。</w:t>
      </w:r>
    </w:p>
    <w:p w:rsidR="00650FF8" w:rsidRPr="00F0591C" w:rsidRDefault="00650FF8" w:rsidP="00650FF8">
      <w:pPr>
        <w:spacing w:line="400" w:lineRule="exact"/>
        <w:ind w:firstLineChars="200" w:firstLine="420"/>
        <w:rPr>
          <w:rFonts w:ascii="方正楷体简体" w:eastAsia="方正楷体简体" w:hAnsi="宋体"/>
          <w:szCs w:val="21"/>
        </w:rPr>
      </w:pPr>
      <w:r w:rsidRPr="00F0591C">
        <w:rPr>
          <w:rFonts w:ascii="方正楷体简体" w:eastAsia="方正楷体简体" w:hAnsi="宋体" w:hint="eastAsia"/>
          <w:szCs w:val="21"/>
        </w:rPr>
        <w:t>2. 读书研究与文学创作实训，2学分</w:t>
      </w:r>
    </w:p>
    <w:p w:rsidR="00650FF8" w:rsidRPr="002F50EF" w:rsidRDefault="00650FF8" w:rsidP="00650FF8">
      <w:pPr>
        <w:spacing w:line="400" w:lineRule="exact"/>
        <w:ind w:firstLineChars="200" w:firstLine="420"/>
        <w:rPr>
          <w:rFonts w:ascii="方正宋三简体" w:eastAsia="方正宋三简体" w:hAnsi="宋体"/>
          <w:color w:val="FF0000"/>
          <w:szCs w:val="21"/>
        </w:rPr>
      </w:pPr>
      <w:r w:rsidRPr="001E6B33">
        <w:rPr>
          <w:rFonts w:ascii="方正宋三简体" w:eastAsia="方正宋三简体" w:hAnsi="宋体" w:hint="eastAsia"/>
          <w:szCs w:val="21"/>
        </w:rPr>
        <w:t>（1）</w:t>
      </w:r>
      <w:r w:rsidRPr="002F50EF">
        <w:rPr>
          <w:rFonts w:ascii="方正宋三简体" w:eastAsia="方正宋三简体" w:hAnsi="宋体" w:hint="eastAsia"/>
          <w:color w:val="FF0000"/>
          <w:szCs w:val="21"/>
        </w:rPr>
        <w:t>配合《基础写作》课程教学，单列课外实训，每学期1学分。</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（2）考核评价方法：学生需提交考核表等材料，由课程专业老师评定成绩。</w:t>
      </w:r>
    </w:p>
    <w:p w:rsidR="00650FF8" w:rsidRPr="00F0591C" w:rsidRDefault="00650FF8" w:rsidP="00650FF8">
      <w:pPr>
        <w:spacing w:line="400" w:lineRule="exact"/>
        <w:ind w:firstLineChars="200" w:firstLine="420"/>
        <w:rPr>
          <w:rFonts w:ascii="方正楷体简体" w:eastAsia="方正楷体简体" w:hAnsi="宋体"/>
          <w:szCs w:val="21"/>
        </w:rPr>
      </w:pPr>
      <w:r w:rsidRPr="00F0591C">
        <w:rPr>
          <w:rFonts w:ascii="方正楷体简体" w:eastAsia="方正楷体简体" w:hAnsi="宋体" w:hint="eastAsia"/>
          <w:szCs w:val="21"/>
        </w:rPr>
        <w:t>3. 文案策划与创意实训，2学分</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（1）配合《秘书应用文书写作》课程教学，单列课外实训。每学期1学分。</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（2）考核评价方法：学生需提交考核表等材料，由课程专业老师评定成绩。</w:t>
      </w:r>
    </w:p>
    <w:p w:rsidR="00650FF8" w:rsidRPr="00F0591C" w:rsidRDefault="00650FF8" w:rsidP="00650FF8">
      <w:pPr>
        <w:spacing w:line="400" w:lineRule="exact"/>
        <w:ind w:firstLineChars="200" w:firstLine="420"/>
        <w:rPr>
          <w:rFonts w:ascii="方正楷体简体" w:eastAsia="方正楷体简体" w:hAnsi="宋体"/>
          <w:szCs w:val="21"/>
        </w:rPr>
      </w:pPr>
      <w:r w:rsidRPr="00F0591C">
        <w:rPr>
          <w:rFonts w:ascii="方正楷体简体" w:eastAsia="方正楷体简体" w:hAnsi="宋体" w:hint="eastAsia"/>
          <w:szCs w:val="21"/>
        </w:rPr>
        <w:t>4.</w:t>
      </w:r>
      <w:r>
        <w:rPr>
          <w:rFonts w:ascii="方正楷体简体" w:eastAsia="方正楷体简体" w:hAnsi="宋体" w:hint="eastAsia"/>
          <w:szCs w:val="21"/>
        </w:rPr>
        <w:t xml:space="preserve"> </w:t>
      </w:r>
      <w:r w:rsidRPr="00F0591C">
        <w:rPr>
          <w:rFonts w:ascii="方正楷体简体" w:eastAsia="方正楷体简体" w:hAnsi="宋体" w:hint="eastAsia"/>
          <w:szCs w:val="21"/>
        </w:rPr>
        <w:t>会议活动与组织，2学分</w:t>
      </w:r>
    </w:p>
    <w:p w:rsidR="00650FF8" w:rsidRPr="002F50EF" w:rsidRDefault="00650FF8" w:rsidP="00650FF8">
      <w:pPr>
        <w:spacing w:line="400" w:lineRule="exact"/>
        <w:ind w:firstLineChars="200" w:firstLine="420"/>
        <w:rPr>
          <w:rFonts w:ascii="方正宋三简体" w:eastAsia="方正宋三简体" w:hAnsi="宋体"/>
          <w:color w:val="FF0000"/>
          <w:szCs w:val="21"/>
        </w:rPr>
      </w:pPr>
      <w:r w:rsidRPr="002F50EF">
        <w:rPr>
          <w:rFonts w:ascii="方正宋三简体" w:eastAsia="方正宋三简体" w:hAnsi="宋体" w:hint="eastAsia"/>
          <w:color w:val="FF0000"/>
          <w:szCs w:val="21"/>
        </w:rPr>
        <w:t>（1）单列实训课程，安排在第4学期，第5学期，安排会议活动与组织内容，由学院行政办公室、党委办公室指导。</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（2）考核评价方法：学生需提交考核表等材料，在</w:t>
      </w:r>
      <w:proofErr w:type="gramStart"/>
      <w:r w:rsidRPr="001E6B33">
        <w:rPr>
          <w:rFonts w:ascii="方正宋三简体" w:eastAsia="方正宋三简体" w:hAnsi="宋体" w:hint="eastAsia"/>
          <w:szCs w:val="21"/>
        </w:rPr>
        <w:t>第4学</w:t>
      </w:r>
      <w:proofErr w:type="gramEnd"/>
      <w:r w:rsidRPr="001E6B33">
        <w:rPr>
          <w:rFonts w:ascii="方正宋三简体" w:eastAsia="方正宋三简体" w:hAnsi="宋体" w:hint="eastAsia"/>
          <w:szCs w:val="21"/>
        </w:rPr>
        <w:t>期末、</w:t>
      </w:r>
      <w:proofErr w:type="gramStart"/>
      <w:r w:rsidRPr="001E6B33">
        <w:rPr>
          <w:rFonts w:ascii="方正宋三简体" w:eastAsia="方正宋三简体" w:hAnsi="宋体" w:hint="eastAsia"/>
          <w:szCs w:val="21"/>
        </w:rPr>
        <w:t>第5学</w:t>
      </w:r>
      <w:proofErr w:type="gramEnd"/>
      <w:r w:rsidRPr="001E6B33">
        <w:rPr>
          <w:rFonts w:ascii="方正宋三简体" w:eastAsia="方正宋三简体" w:hAnsi="宋体" w:hint="eastAsia"/>
          <w:szCs w:val="21"/>
        </w:rPr>
        <w:t>期末，由专业负责人安排本专业老师评定成绩。</w:t>
      </w:r>
    </w:p>
    <w:p w:rsidR="00650FF8" w:rsidRPr="00F0591C" w:rsidRDefault="00650FF8" w:rsidP="00650FF8">
      <w:pPr>
        <w:spacing w:line="400" w:lineRule="exact"/>
        <w:ind w:firstLineChars="200" w:firstLine="420"/>
        <w:rPr>
          <w:rFonts w:ascii="方正楷体简体" w:eastAsia="方正楷体简体" w:hAnsi="宋体"/>
          <w:szCs w:val="21"/>
        </w:rPr>
      </w:pPr>
      <w:r w:rsidRPr="00F0591C">
        <w:rPr>
          <w:rFonts w:ascii="方正楷体简体" w:eastAsia="方正楷体简体" w:hAnsi="宋体" w:hint="eastAsia"/>
          <w:szCs w:val="21"/>
        </w:rPr>
        <w:t>5.</w:t>
      </w:r>
      <w:r>
        <w:rPr>
          <w:rFonts w:ascii="方正楷体简体" w:eastAsia="方正楷体简体" w:hAnsi="宋体" w:hint="eastAsia"/>
          <w:szCs w:val="21"/>
        </w:rPr>
        <w:t xml:space="preserve"> </w:t>
      </w:r>
      <w:r w:rsidRPr="00F0591C">
        <w:rPr>
          <w:rFonts w:ascii="方正楷体简体" w:eastAsia="方正楷体简体" w:hAnsi="宋体" w:hint="eastAsia"/>
          <w:szCs w:val="21"/>
        </w:rPr>
        <w:t>秘书礼仪实训</w:t>
      </w:r>
    </w:p>
    <w:p w:rsidR="00650FF8" w:rsidRPr="002F50EF" w:rsidRDefault="00650FF8" w:rsidP="00650FF8">
      <w:pPr>
        <w:spacing w:line="400" w:lineRule="exact"/>
        <w:ind w:firstLineChars="200" w:firstLine="420"/>
        <w:rPr>
          <w:rFonts w:ascii="方正宋三简体" w:eastAsia="方正宋三简体" w:hAnsi="宋体"/>
          <w:color w:val="FF0000"/>
          <w:szCs w:val="21"/>
        </w:rPr>
      </w:pPr>
      <w:r w:rsidRPr="001E6B33">
        <w:rPr>
          <w:rFonts w:ascii="方正宋三简体" w:eastAsia="方正宋三简体" w:hAnsi="宋体" w:hint="eastAsia"/>
          <w:szCs w:val="21"/>
        </w:rPr>
        <w:t>（1</w:t>
      </w:r>
      <w:r>
        <w:rPr>
          <w:rFonts w:ascii="方正宋三简体" w:eastAsia="方正宋三简体" w:hAnsi="宋体" w:hint="eastAsia"/>
          <w:szCs w:val="21"/>
        </w:rPr>
        <w:t>）配合《秘书礼仪》课程教学，</w:t>
      </w:r>
      <w:r w:rsidRPr="002F50EF">
        <w:rPr>
          <w:rFonts w:ascii="方正宋三简体" w:eastAsia="方正宋三简体" w:hAnsi="宋体" w:hint="eastAsia"/>
          <w:color w:val="FF0000"/>
          <w:szCs w:val="21"/>
        </w:rPr>
        <w:t>单列课外实训，每学期1学分。</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（2）考核评价方法：学生需提交考核表等材料，由课程专业老师评定成绩。</w:t>
      </w:r>
    </w:p>
    <w:p w:rsidR="00650FF8" w:rsidRPr="00F0591C" w:rsidRDefault="00650FF8" w:rsidP="00650FF8">
      <w:pPr>
        <w:spacing w:line="400" w:lineRule="exact"/>
        <w:ind w:firstLineChars="200" w:firstLine="420"/>
        <w:rPr>
          <w:rFonts w:ascii="方正楷体简体" w:eastAsia="方正楷体简体" w:hAnsi="宋体"/>
          <w:szCs w:val="21"/>
        </w:rPr>
      </w:pPr>
      <w:r w:rsidRPr="00F0591C">
        <w:rPr>
          <w:rFonts w:ascii="方正楷体简体" w:eastAsia="方正楷体简体" w:hAnsi="宋体" w:hint="eastAsia"/>
          <w:szCs w:val="21"/>
        </w:rPr>
        <w:t>6. 人际交流与沟通实训</w:t>
      </w:r>
    </w:p>
    <w:p w:rsidR="00650FF8" w:rsidRPr="002F50EF" w:rsidRDefault="00650FF8" w:rsidP="00650FF8">
      <w:pPr>
        <w:spacing w:line="400" w:lineRule="exact"/>
        <w:ind w:firstLineChars="200" w:firstLine="420"/>
        <w:rPr>
          <w:rFonts w:ascii="方正宋三简体" w:eastAsia="方正宋三简体" w:hAnsi="宋体"/>
          <w:color w:val="FF0000"/>
          <w:szCs w:val="21"/>
        </w:rPr>
      </w:pPr>
      <w:r w:rsidRPr="001E6B33">
        <w:rPr>
          <w:rFonts w:ascii="方正宋三简体" w:eastAsia="方正宋三简体" w:hAnsi="宋体" w:hint="eastAsia"/>
          <w:szCs w:val="21"/>
        </w:rPr>
        <w:t>（1</w:t>
      </w:r>
      <w:r>
        <w:rPr>
          <w:rFonts w:ascii="方正宋三简体" w:eastAsia="方正宋三简体" w:hAnsi="宋体" w:hint="eastAsia"/>
          <w:szCs w:val="21"/>
        </w:rPr>
        <w:t>）</w:t>
      </w:r>
      <w:r w:rsidRPr="002F50EF">
        <w:rPr>
          <w:rFonts w:ascii="方正宋三简体" w:eastAsia="方正宋三简体" w:hAnsi="宋体" w:hint="eastAsia"/>
          <w:color w:val="FF0000"/>
          <w:szCs w:val="21"/>
        </w:rPr>
        <w:t>配合《人际交流与沟通》课程教学，单列课外实训，每学期1学分。</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（2）考核评价方法：学生需提交考核表等材料，由课程专业老师评定成绩。</w:t>
      </w:r>
    </w:p>
    <w:p w:rsidR="00650FF8" w:rsidRPr="00F0591C" w:rsidRDefault="00650FF8" w:rsidP="00650FF8">
      <w:pPr>
        <w:spacing w:line="400" w:lineRule="exact"/>
        <w:ind w:firstLineChars="200" w:firstLine="420"/>
        <w:rPr>
          <w:rFonts w:ascii="方正楷体简体" w:eastAsia="方正楷体简体" w:hAnsi="宋体"/>
          <w:szCs w:val="21"/>
        </w:rPr>
      </w:pPr>
      <w:r w:rsidRPr="00F0591C">
        <w:rPr>
          <w:rFonts w:ascii="方正楷体简体" w:eastAsia="方正楷体简体" w:hAnsi="宋体" w:hint="eastAsia"/>
          <w:szCs w:val="21"/>
        </w:rPr>
        <w:t>7. 秘书书法（3笔1画）实训</w:t>
      </w:r>
    </w:p>
    <w:p w:rsidR="00650FF8" w:rsidRPr="002F50EF" w:rsidRDefault="00650FF8" w:rsidP="00650FF8">
      <w:pPr>
        <w:spacing w:line="400" w:lineRule="exact"/>
        <w:ind w:firstLineChars="200" w:firstLine="420"/>
        <w:rPr>
          <w:rFonts w:ascii="方正宋三简体" w:eastAsia="方正宋三简体" w:hAnsi="宋体"/>
          <w:color w:val="FF0000"/>
          <w:szCs w:val="21"/>
        </w:rPr>
      </w:pPr>
      <w:r w:rsidRPr="001E6B33">
        <w:rPr>
          <w:rFonts w:ascii="方正宋三简体" w:eastAsia="方正宋三简体" w:hAnsi="宋体" w:hint="eastAsia"/>
          <w:szCs w:val="21"/>
        </w:rPr>
        <w:t>（1</w:t>
      </w:r>
      <w:r>
        <w:rPr>
          <w:rFonts w:ascii="方正宋三简体" w:eastAsia="方正宋三简体" w:hAnsi="宋体" w:hint="eastAsia"/>
          <w:szCs w:val="21"/>
        </w:rPr>
        <w:t>）</w:t>
      </w:r>
      <w:r w:rsidRPr="002F50EF">
        <w:rPr>
          <w:rFonts w:ascii="方正宋三简体" w:eastAsia="方正宋三简体" w:hAnsi="宋体" w:hint="eastAsia"/>
          <w:color w:val="FF0000"/>
          <w:szCs w:val="21"/>
        </w:rPr>
        <w:t>配合《书法》课程教学，单列课外实训，每学期1学分。</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（2）考核评价方法：学生需提交考核表等材料，由课程专业老师评定成绩。</w:t>
      </w:r>
    </w:p>
    <w:p w:rsidR="00650FF8" w:rsidRPr="00F0591C" w:rsidRDefault="00650FF8" w:rsidP="00650FF8">
      <w:pPr>
        <w:spacing w:line="400" w:lineRule="exact"/>
        <w:ind w:firstLineChars="200" w:firstLine="420"/>
        <w:rPr>
          <w:rFonts w:ascii="方正楷体简体" w:eastAsia="方正楷体简体" w:hAnsi="宋体"/>
          <w:szCs w:val="21"/>
        </w:rPr>
      </w:pPr>
      <w:r w:rsidRPr="00F0591C">
        <w:rPr>
          <w:rFonts w:ascii="方正楷体简体" w:eastAsia="方正楷体简体" w:hAnsi="宋体" w:hint="eastAsia"/>
          <w:szCs w:val="21"/>
        </w:rPr>
        <w:lastRenderedPageBreak/>
        <w:t>8. 中英文速录实训</w:t>
      </w:r>
    </w:p>
    <w:p w:rsidR="00650FF8" w:rsidRPr="002F50EF" w:rsidRDefault="00650FF8" w:rsidP="00650FF8">
      <w:pPr>
        <w:spacing w:line="400" w:lineRule="exact"/>
        <w:ind w:firstLineChars="200" w:firstLine="420"/>
        <w:rPr>
          <w:rFonts w:ascii="方正宋三简体" w:eastAsia="方正宋三简体" w:hAnsi="宋体"/>
          <w:color w:val="FF0000"/>
          <w:szCs w:val="21"/>
        </w:rPr>
      </w:pPr>
      <w:r w:rsidRPr="001E6B33">
        <w:rPr>
          <w:rFonts w:ascii="方正宋三简体" w:eastAsia="方正宋三简体" w:hAnsi="宋体" w:hint="eastAsia"/>
          <w:szCs w:val="21"/>
        </w:rPr>
        <w:t>（1）</w:t>
      </w:r>
      <w:r w:rsidRPr="002F50EF">
        <w:rPr>
          <w:rFonts w:ascii="方正宋三简体" w:eastAsia="方正宋三简体" w:hAnsi="宋体" w:hint="eastAsia"/>
          <w:color w:val="FF0000"/>
          <w:szCs w:val="21"/>
        </w:rPr>
        <w:t>配合《Office高级应用》课程教学，单列课外实训，每学期1学分。</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（2）考核评价方法：学生需提交考核表等材料，由课程专业老师评定成绩。</w:t>
      </w:r>
    </w:p>
    <w:p w:rsidR="00650FF8" w:rsidRPr="00F0591C" w:rsidRDefault="00650FF8" w:rsidP="00650FF8">
      <w:pPr>
        <w:spacing w:line="400" w:lineRule="exact"/>
        <w:ind w:firstLineChars="200" w:firstLine="420"/>
        <w:rPr>
          <w:rFonts w:ascii="方正楷体简体" w:eastAsia="方正楷体简体" w:hAnsi="宋体"/>
          <w:szCs w:val="21"/>
        </w:rPr>
      </w:pPr>
      <w:r w:rsidRPr="00F0591C">
        <w:rPr>
          <w:rFonts w:ascii="方正楷体简体" w:eastAsia="方正楷体简体" w:hAnsi="宋体" w:hint="eastAsia"/>
          <w:szCs w:val="21"/>
        </w:rPr>
        <w:t>9.</w:t>
      </w:r>
      <w:r>
        <w:rPr>
          <w:rFonts w:ascii="方正楷体简体" w:eastAsia="方正楷体简体" w:hAnsi="宋体" w:hint="eastAsia"/>
          <w:szCs w:val="21"/>
        </w:rPr>
        <w:t xml:space="preserve"> </w:t>
      </w:r>
      <w:r w:rsidRPr="00F0591C">
        <w:rPr>
          <w:rFonts w:ascii="方正楷体简体" w:eastAsia="方正楷体简体" w:hAnsi="宋体" w:hint="eastAsia"/>
          <w:szCs w:val="21"/>
        </w:rPr>
        <w:t>新媒体内容创业实训</w:t>
      </w:r>
    </w:p>
    <w:p w:rsidR="00650FF8" w:rsidRPr="001D72D2" w:rsidRDefault="00650FF8" w:rsidP="00650FF8">
      <w:pPr>
        <w:spacing w:line="400" w:lineRule="exact"/>
        <w:ind w:firstLineChars="200" w:firstLine="420"/>
        <w:rPr>
          <w:rFonts w:ascii="方正宋三简体" w:eastAsia="方正宋三简体" w:hAnsi="宋体"/>
          <w:color w:val="FF6600"/>
          <w:szCs w:val="21"/>
        </w:rPr>
      </w:pPr>
      <w:r w:rsidRPr="001E6B33">
        <w:rPr>
          <w:rFonts w:ascii="方正宋三简体" w:eastAsia="方正宋三简体" w:hAnsi="宋体" w:hint="eastAsia"/>
          <w:szCs w:val="21"/>
        </w:rPr>
        <w:t>（1）</w:t>
      </w:r>
      <w:r w:rsidRPr="002F50EF">
        <w:rPr>
          <w:rFonts w:ascii="方正宋三简体" w:eastAsia="方正宋三简体" w:hAnsi="宋体" w:hint="eastAsia"/>
          <w:color w:val="FF0000"/>
          <w:szCs w:val="21"/>
        </w:rPr>
        <w:t>配合《现代办公自动化》课程教学，单列课外实训，每学期1学分</w:t>
      </w:r>
      <w:r w:rsidRPr="001D72D2">
        <w:rPr>
          <w:rFonts w:ascii="方正宋三简体" w:eastAsia="方正宋三简体" w:hAnsi="宋体" w:hint="eastAsia"/>
          <w:color w:val="FF6600"/>
          <w:szCs w:val="21"/>
        </w:rPr>
        <w:t>。</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（2）考核评价方法：学生需提交考核表等材料，由课程专业老师评定成绩。</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说明：</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（1）专业教育课程总计80学分，其中专业基础32学分，专业方向48学分（必修16学分，选修32学分）</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（2）学生依据自己的个性发展特点，选择本专业选修课程（即专业选修课程）和其他专业的主干课程（即专业方向选修课程）进行修读，从而获得双重专业的学分。</w:t>
      </w:r>
    </w:p>
    <w:p w:rsidR="00650FF8" w:rsidRPr="001E6B33"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3）专业方向选修课分A、B、C、D（A秘书学方向课程、B文学方向课程、C文化产业方向课程、D汉语教育方向课程）四个模块，学生可依据自己的兴趣和发展方向选择模块修读，若选定某个模块，该模块内课程至少修满10学分。</w:t>
      </w:r>
    </w:p>
    <w:p w:rsidR="00650FF8" w:rsidRDefault="00650FF8" w:rsidP="00650FF8">
      <w:pPr>
        <w:spacing w:line="400" w:lineRule="exact"/>
        <w:ind w:firstLineChars="200" w:firstLine="420"/>
        <w:rPr>
          <w:rFonts w:ascii="方正宋三简体" w:eastAsia="方正宋三简体" w:hAnsi="宋体"/>
          <w:szCs w:val="21"/>
        </w:rPr>
      </w:pPr>
      <w:r w:rsidRPr="001E6B33">
        <w:rPr>
          <w:rFonts w:ascii="方正宋三简体" w:eastAsia="方正宋三简体" w:hAnsi="宋体" w:hint="eastAsia"/>
          <w:szCs w:val="21"/>
        </w:rPr>
        <w:t>（4）学生的本专业选修课和专业方向选修课需修满32学分。</w:t>
      </w:r>
    </w:p>
    <w:p w:rsidR="00650FF8" w:rsidRPr="001E6B33" w:rsidRDefault="00650FF8" w:rsidP="00650FF8">
      <w:pPr>
        <w:spacing w:line="400" w:lineRule="exact"/>
        <w:ind w:firstLineChars="200" w:firstLine="420"/>
        <w:rPr>
          <w:rFonts w:ascii="方正宋三简体" w:eastAsia="方正宋三简体" w:hAnsi="宋体"/>
          <w:szCs w:val="21"/>
        </w:rPr>
      </w:pPr>
      <w:r>
        <w:rPr>
          <w:rFonts w:ascii="方正宋三简体" w:eastAsia="方正宋三简体" w:hAnsi="宋体"/>
          <w:szCs w:val="21"/>
        </w:rPr>
        <w:br w:type="page"/>
      </w:r>
    </w:p>
    <w:p w:rsidR="00650FF8" w:rsidRPr="00956FAF" w:rsidRDefault="00650FF8" w:rsidP="00650FF8">
      <w:pPr>
        <w:spacing w:beforeLines="100" w:before="312" w:afterLines="50" w:after="156"/>
        <w:jc w:val="center"/>
        <w:rPr>
          <w:rFonts w:ascii="方正大标宋简体" w:eastAsia="方正大标宋简体"/>
          <w:color w:val="000000"/>
          <w:sz w:val="36"/>
          <w:szCs w:val="36"/>
        </w:rPr>
      </w:pPr>
      <w:r w:rsidRPr="00F0591C">
        <w:rPr>
          <w:rFonts w:ascii="方正大标宋简体" w:eastAsia="方正大标宋简体" w:hint="eastAsia"/>
          <w:color w:val="000000"/>
          <w:sz w:val="36"/>
          <w:szCs w:val="36"/>
        </w:rPr>
        <w:lastRenderedPageBreak/>
        <w:t>文化产业管理（闽台合作项目）专业培养方案</w:t>
      </w:r>
    </w:p>
    <w:p w:rsidR="00650FF8" w:rsidRPr="00F0591C" w:rsidRDefault="00650FF8" w:rsidP="00650FF8">
      <w:pPr>
        <w:spacing w:beforeLines="100" w:before="312" w:afterLines="50" w:after="156" w:line="390" w:lineRule="exact"/>
        <w:ind w:firstLineChars="200" w:firstLine="420"/>
        <w:rPr>
          <w:rFonts w:ascii="方正黑体简体" w:eastAsia="方正黑体简体"/>
          <w:szCs w:val="21"/>
        </w:rPr>
      </w:pPr>
      <w:r w:rsidRPr="00F0591C">
        <w:rPr>
          <w:rFonts w:ascii="方正黑体简体" w:eastAsia="方正黑体简体" w:hint="eastAsia"/>
          <w:szCs w:val="21"/>
        </w:rPr>
        <w:t>一、培养目标</w:t>
      </w:r>
    </w:p>
    <w:p w:rsidR="00650FF8" w:rsidRPr="00F0591C" w:rsidRDefault="00650FF8" w:rsidP="00650FF8">
      <w:pPr>
        <w:spacing w:line="400" w:lineRule="exact"/>
        <w:ind w:firstLineChars="200" w:firstLine="420"/>
        <w:rPr>
          <w:rFonts w:ascii="方正宋三简体" w:eastAsia="方正宋三简体"/>
          <w:bCs/>
          <w:szCs w:val="21"/>
        </w:rPr>
      </w:pPr>
      <w:r w:rsidRPr="00F0591C">
        <w:rPr>
          <w:rFonts w:ascii="方正宋三简体" w:eastAsia="方正宋三简体" w:hint="eastAsia"/>
          <w:szCs w:val="21"/>
        </w:rPr>
        <w:t>本专业引进台湾</w:t>
      </w:r>
      <w:r w:rsidRPr="00F0591C">
        <w:rPr>
          <w:rFonts w:ascii="方正宋三简体" w:eastAsia="方正宋三简体" w:hint="eastAsia"/>
          <w:bCs/>
          <w:szCs w:val="21"/>
        </w:rPr>
        <w:t>高校的优质教学资源，包括</w:t>
      </w:r>
      <w:r w:rsidRPr="00F0591C">
        <w:rPr>
          <w:rFonts w:ascii="方正宋三简体" w:eastAsia="方正宋三简体" w:hint="eastAsia"/>
          <w:szCs w:val="21"/>
        </w:rPr>
        <w:t>先进课程体系、先进的教育</w:t>
      </w:r>
      <w:r w:rsidRPr="00F0591C">
        <w:rPr>
          <w:rFonts w:ascii="方正宋三简体" w:eastAsia="方正宋三简体" w:hint="eastAsia"/>
          <w:bCs/>
          <w:szCs w:val="21"/>
        </w:rPr>
        <w:t>教学</w:t>
      </w:r>
      <w:r w:rsidRPr="00F0591C">
        <w:rPr>
          <w:rFonts w:ascii="方正宋三简体" w:eastAsia="方正宋三简体" w:hint="eastAsia"/>
          <w:szCs w:val="21"/>
        </w:rPr>
        <w:t>理念和国际化</w:t>
      </w:r>
      <w:r w:rsidRPr="00F0591C">
        <w:rPr>
          <w:rFonts w:ascii="方正宋三简体" w:eastAsia="方正宋三简体" w:hint="eastAsia"/>
          <w:bCs/>
          <w:szCs w:val="21"/>
        </w:rPr>
        <w:t>视野</w:t>
      </w:r>
      <w:r w:rsidRPr="00F0591C">
        <w:rPr>
          <w:rFonts w:ascii="方正宋三简体" w:eastAsia="方正宋三简体" w:hAnsi="宋体" w:cs="宋体" w:hint="eastAsia"/>
          <w:kern w:val="0"/>
          <w:szCs w:val="21"/>
        </w:rPr>
        <w:t>，立足“本土化、先行性、应用型”，旨在培养适应文化产业快速发展的需要，具备较深厚的文化理论功底和丰富的人文知识，具有人文素质、创新意识、广阔视野、先进理念和社会责任，熟练掌握文化行政管理、文化企业经营专业知识及旅游管理基本知识、文化政策和法律知识，能够在文化管理、文化创意、新闻出版、艺术品生产与交易、文化传媒、数字科技、休闲娱乐、</w:t>
      </w:r>
      <w:proofErr w:type="gramStart"/>
      <w:r w:rsidRPr="00F0591C">
        <w:rPr>
          <w:rFonts w:ascii="方正宋三简体" w:eastAsia="方正宋三简体" w:hAnsi="宋体" w:cs="宋体" w:hint="eastAsia"/>
          <w:kern w:val="0"/>
          <w:szCs w:val="21"/>
        </w:rPr>
        <w:t>动漫影视</w:t>
      </w:r>
      <w:proofErr w:type="gramEnd"/>
      <w:r w:rsidRPr="00F0591C">
        <w:rPr>
          <w:rFonts w:ascii="方正宋三简体" w:eastAsia="方正宋三简体" w:hAnsi="宋体" w:cs="宋体" w:hint="eastAsia"/>
          <w:kern w:val="0"/>
          <w:szCs w:val="21"/>
        </w:rPr>
        <w:t>、旅游文化等文化产业相关企事业单位以及教育和研究机构从事创意、策划、经纪、管理、培训、咨询、服务等工作的应用型、复合型人才。</w:t>
      </w:r>
    </w:p>
    <w:p w:rsidR="00650FF8" w:rsidRPr="00F0591C" w:rsidRDefault="00650FF8" w:rsidP="00650FF8">
      <w:pPr>
        <w:spacing w:beforeLines="100" w:before="312" w:afterLines="50" w:after="156" w:line="390" w:lineRule="exact"/>
        <w:ind w:firstLineChars="200" w:firstLine="420"/>
        <w:rPr>
          <w:rFonts w:ascii="方正黑体简体" w:eastAsia="方正黑体简体"/>
          <w:szCs w:val="21"/>
        </w:rPr>
      </w:pPr>
      <w:r w:rsidRPr="00F0591C">
        <w:rPr>
          <w:rFonts w:ascii="方正黑体简体" w:eastAsia="方正黑体简体" w:hint="eastAsia"/>
          <w:szCs w:val="21"/>
        </w:rPr>
        <w:t>二、培养要求</w:t>
      </w:r>
    </w:p>
    <w:p w:rsidR="00650FF8" w:rsidRPr="00F0591C" w:rsidRDefault="00650FF8" w:rsidP="00650FF8">
      <w:pPr>
        <w:pStyle w:val="a7"/>
        <w:spacing w:line="400" w:lineRule="exact"/>
        <w:rPr>
          <w:rFonts w:ascii="方正宋三简体" w:eastAsia="方正宋三简体" w:cs="宋体"/>
          <w:sz w:val="21"/>
          <w:szCs w:val="21"/>
        </w:rPr>
      </w:pPr>
      <w:r w:rsidRPr="00F0591C">
        <w:rPr>
          <w:rFonts w:ascii="方正宋三简体" w:eastAsia="方正宋三简体" w:hAnsi="宋体" w:cs="宋体" w:hint="eastAsia"/>
          <w:sz w:val="21"/>
          <w:szCs w:val="21"/>
        </w:rPr>
        <w:t>本专业学生主要学习文化产业管理及相关学科的基本理论和基本知识、接受文化理论、产业管理、文化创新方面的基本训练，掌握文化产业管理相关分析问题和解决问题的基本能力。</w:t>
      </w:r>
    </w:p>
    <w:p w:rsidR="00650FF8" w:rsidRPr="00F0591C" w:rsidRDefault="00650FF8" w:rsidP="00650FF8">
      <w:pPr>
        <w:pStyle w:val="a7"/>
        <w:spacing w:line="400" w:lineRule="exact"/>
        <w:rPr>
          <w:rFonts w:ascii="方正宋三简体" w:eastAsia="方正宋三简体" w:cs="宋体"/>
          <w:sz w:val="21"/>
          <w:szCs w:val="21"/>
        </w:rPr>
      </w:pPr>
      <w:r w:rsidRPr="00F0591C">
        <w:rPr>
          <w:rFonts w:ascii="方正宋三简体" w:eastAsia="方正宋三简体" w:hAnsi="宋体" w:cs="宋体" w:hint="eastAsia"/>
          <w:sz w:val="21"/>
          <w:szCs w:val="21"/>
        </w:rPr>
        <w:t>毕业生应获得以下几方面的知识和能力：</w:t>
      </w:r>
    </w:p>
    <w:p w:rsidR="00650FF8" w:rsidRPr="00F0591C" w:rsidRDefault="00650FF8" w:rsidP="00650FF8">
      <w:pPr>
        <w:pStyle w:val="a7"/>
        <w:spacing w:line="400" w:lineRule="exact"/>
        <w:rPr>
          <w:rFonts w:ascii="方正宋三简体" w:eastAsia="方正宋三简体" w:cs="宋体"/>
          <w:sz w:val="21"/>
          <w:szCs w:val="21"/>
        </w:rPr>
      </w:pPr>
      <w:r w:rsidRPr="00F0591C">
        <w:rPr>
          <w:rFonts w:ascii="方正宋三简体" w:eastAsia="方正宋三简体" w:hAnsi="宋体" w:cs="宋体" w:hint="eastAsia"/>
          <w:sz w:val="21"/>
          <w:szCs w:val="21"/>
        </w:rPr>
        <w:t>1. 掌握文化产业管理学科的基本理论和基本知识；</w:t>
      </w:r>
    </w:p>
    <w:p w:rsidR="00650FF8" w:rsidRPr="00F0591C" w:rsidRDefault="00650FF8" w:rsidP="00650FF8">
      <w:pPr>
        <w:pStyle w:val="a7"/>
        <w:spacing w:line="400" w:lineRule="exact"/>
        <w:rPr>
          <w:rFonts w:ascii="方正宋三简体" w:eastAsia="方正宋三简体" w:cs="宋体"/>
          <w:sz w:val="21"/>
          <w:szCs w:val="21"/>
        </w:rPr>
      </w:pPr>
      <w:r w:rsidRPr="00F0591C">
        <w:rPr>
          <w:rFonts w:ascii="方正宋三简体" w:eastAsia="方正宋三简体" w:hAnsi="宋体" w:cs="宋体" w:hint="eastAsia"/>
          <w:sz w:val="21"/>
          <w:szCs w:val="21"/>
        </w:rPr>
        <w:t>2. 熟知我国文化产业和现代服务业的发展趋势；</w:t>
      </w:r>
    </w:p>
    <w:p w:rsidR="00650FF8" w:rsidRPr="00F0591C" w:rsidRDefault="00650FF8" w:rsidP="00650FF8">
      <w:pPr>
        <w:pStyle w:val="a7"/>
        <w:spacing w:line="400" w:lineRule="exact"/>
        <w:rPr>
          <w:rFonts w:ascii="方正宋三简体" w:eastAsia="方正宋三简体" w:cs="宋体"/>
          <w:sz w:val="21"/>
          <w:szCs w:val="21"/>
        </w:rPr>
      </w:pPr>
      <w:r w:rsidRPr="00F0591C">
        <w:rPr>
          <w:rFonts w:ascii="方正宋三简体" w:eastAsia="方正宋三简体" w:hAnsi="宋体" w:cs="宋体" w:hint="eastAsia"/>
          <w:sz w:val="21"/>
          <w:szCs w:val="21"/>
        </w:rPr>
        <w:t>3. 具有文化产业管理、营销、策划、经纪等多方面的知识和能力；</w:t>
      </w:r>
    </w:p>
    <w:p w:rsidR="00650FF8" w:rsidRPr="00F0591C" w:rsidRDefault="00650FF8" w:rsidP="00650FF8">
      <w:pPr>
        <w:pStyle w:val="a7"/>
        <w:spacing w:line="400" w:lineRule="exact"/>
        <w:rPr>
          <w:rFonts w:ascii="方正宋三简体" w:eastAsia="方正宋三简体" w:cs="宋体"/>
          <w:sz w:val="21"/>
          <w:szCs w:val="21"/>
        </w:rPr>
      </w:pPr>
      <w:r w:rsidRPr="00F0591C">
        <w:rPr>
          <w:rFonts w:ascii="方正宋三简体" w:eastAsia="方正宋三简体" w:hAnsi="宋体" w:cs="宋体" w:hint="eastAsia"/>
          <w:sz w:val="21"/>
          <w:szCs w:val="21"/>
        </w:rPr>
        <w:t>4. 了解国家的文化战略与政策及相关法规；</w:t>
      </w:r>
    </w:p>
    <w:p w:rsidR="00650FF8" w:rsidRPr="00F0591C" w:rsidRDefault="00650FF8" w:rsidP="00650FF8">
      <w:pPr>
        <w:pStyle w:val="a7"/>
        <w:spacing w:line="400" w:lineRule="exact"/>
        <w:rPr>
          <w:rFonts w:ascii="方正宋三简体" w:eastAsia="方正宋三简体" w:cs="宋体"/>
          <w:sz w:val="21"/>
          <w:szCs w:val="21"/>
        </w:rPr>
      </w:pPr>
      <w:r w:rsidRPr="00F0591C">
        <w:rPr>
          <w:rFonts w:ascii="方正宋三简体" w:eastAsia="方正宋三简体" w:hAnsi="宋体" w:cs="宋体" w:hint="eastAsia"/>
          <w:sz w:val="21"/>
          <w:szCs w:val="21"/>
        </w:rPr>
        <w:t>5. 熟知国际先进文化产业的理念及运营模式；</w:t>
      </w:r>
    </w:p>
    <w:p w:rsidR="00650FF8" w:rsidRPr="00F0591C" w:rsidRDefault="00650FF8" w:rsidP="00650FF8">
      <w:pPr>
        <w:pStyle w:val="a7"/>
        <w:spacing w:line="400" w:lineRule="exact"/>
        <w:rPr>
          <w:rFonts w:ascii="方正宋三简体" w:eastAsia="方正宋三简体" w:cs="宋体"/>
          <w:sz w:val="21"/>
          <w:szCs w:val="21"/>
        </w:rPr>
      </w:pPr>
      <w:r w:rsidRPr="00F0591C">
        <w:rPr>
          <w:rFonts w:ascii="方正宋三简体" w:eastAsia="方正宋三简体" w:hAnsi="宋体" w:cs="宋体" w:hint="eastAsia"/>
          <w:sz w:val="21"/>
          <w:szCs w:val="21"/>
        </w:rPr>
        <w:t>6. 具有一定的科学研究和实际工作能力，具有一定的创新性思维能力；</w:t>
      </w:r>
    </w:p>
    <w:p w:rsidR="00650FF8" w:rsidRPr="00F0591C" w:rsidRDefault="00650FF8" w:rsidP="00650FF8">
      <w:pPr>
        <w:spacing w:line="400" w:lineRule="exact"/>
        <w:ind w:firstLineChars="200" w:firstLine="420"/>
        <w:rPr>
          <w:rFonts w:ascii="方正宋三简体" w:eastAsia="方正宋三简体"/>
          <w:bCs/>
          <w:szCs w:val="21"/>
        </w:rPr>
      </w:pPr>
      <w:r w:rsidRPr="00F0591C">
        <w:rPr>
          <w:rFonts w:ascii="方正宋三简体" w:eastAsia="方正宋三简体" w:hAnsi="宋体" w:cs="宋体" w:hint="eastAsia"/>
          <w:kern w:val="0"/>
          <w:szCs w:val="21"/>
        </w:rPr>
        <w:t>7. 具备较高的外语水平，拥有较好的国际交流能力。</w:t>
      </w:r>
    </w:p>
    <w:p w:rsidR="00650FF8" w:rsidRPr="00F0591C" w:rsidRDefault="00650FF8" w:rsidP="00650FF8">
      <w:pPr>
        <w:spacing w:beforeLines="100" w:before="312" w:afterLines="50" w:after="156" w:line="390" w:lineRule="exact"/>
        <w:ind w:firstLineChars="200" w:firstLine="420"/>
        <w:rPr>
          <w:rFonts w:ascii="方正黑体简体" w:eastAsia="方正黑体简体"/>
          <w:szCs w:val="21"/>
        </w:rPr>
      </w:pPr>
      <w:r w:rsidRPr="00F0591C">
        <w:rPr>
          <w:rFonts w:ascii="方正黑体简体" w:eastAsia="方正黑体简体" w:hint="eastAsia"/>
          <w:szCs w:val="21"/>
        </w:rPr>
        <w:t>三、核心课程</w:t>
      </w:r>
    </w:p>
    <w:p w:rsidR="00650FF8" w:rsidRPr="00956FAF" w:rsidRDefault="00650FF8" w:rsidP="00650FF8">
      <w:pPr>
        <w:pStyle w:val="a7"/>
        <w:spacing w:line="400" w:lineRule="exact"/>
        <w:rPr>
          <w:rFonts w:ascii="方正宋三简体" w:eastAsia="方正宋三简体" w:cs="宋体"/>
          <w:sz w:val="21"/>
          <w:szCs w:val="21"/>
        </w:rPr>
      </w:pPr>
      <w:r w:rsidRPr="00F0591C">
        <w:rPr>
          <w:rFonts w:ascii="方正宋三简体" w:eastAsia="方正宋三简体" w:hAnsi="宋体" w:cs="宋体" w:hint="eastAsia"/>
          <w:sz w:val="21"/>
          <w:szCs w:val="21"/>
        </w:rPr>
        <w:t>文化产业管理概论、文化产业经济学、文化资源概论、公共事业管理、演艺娱乐经营管理、</w:t>
      </w:r>
      <w:proofErr w:type="gramStart"/>
      <w:r w:rsidRPr="00F0591C">
        <w:rPr>
          <w:rFonts w:ascii="方正宋三简体" w:eastAsia="方正宋三简体" w:hAnsi="宋体" w:cs="宋体" w:hint="eastAsia"/>
          <w:sz w:val="21"/>
          <w:szCs w:val="21"/>
        </w:rPr>
        <w:t>动漫与</w:t>
      </w:r>
      <w:proofErr w:type="gramEnd"/>
      <w:r w:rsidRPr="00F0591C">
        <w:rPr>
          <w:rFonts w:ascii="方正宋三简体" w:eastAsia="方正宋三简体" w:hAnsi="宋体" w:cs="宋体" w:hint="eastAsia"/>
          <w:sz w:val="21"/>
          <w:szCs w:val="21"/>
        </w:rPr>
        <w:t>数字产业经营管理、影视娱乐产业概论、文化经纪理论与实务、现代服务业管理、文化商务英语、旅游管理、酒店管理、知识管理与科技创新服务、文化品牌经营与全球行销、文化创意产业概论等。</w:t>
      </w:r>
    </w:p>
    <w:p w:rsidR="00650FF8" w:rsidRPr="00F0591C" w:rsidRDefault="00650FF8" w:rsidP="00650FF8">
      <w:pPr>
        <w:spacing w:beforeLines="100" w:before="312" w:afterLines="50" w:after="156" w:line="390" w:lineRule="exact"/>
        <w:ind w:firstLineChars="200" w:firstLine="420"/>
        <w:rPr>
          <w:rFonts w:ascii="方正黑体简体" w:eastAsia="方正黑体简体"/>
          <w:szCs w:val="21"/>
        </w:rPr>
      </w:pPr>
      <w:r w:rsidRPr="00F0591C">
        <w:rPr>
          <w:rFonts w:ascii="方正黑体简体" w:eastAsia="方正黑体简体" w:hint="eastAsia"/>
          <w:szCs w:val="21"/>
        </w:rPr>
        <w:t>四、学制、总学分及授予学位</w:t>
      </w:r>
    </w:p>
    <w:p w:rsidR="00650FF8" w:rsidRDefault="00650FF8" w:rsidP="00650FF8">
      <w:pPr>
        <w:spacing w:line="400" w:lineRule="exact"/>
        <w:ind w:firstLineChars="200" w:firstLine="420"/>
        <w:rPr>
          <w:rFonts w:ascii="方正宋三简体" w:eastAsia="方正宋三简体" w:hAnsi="宋体" w:cs="宋体"/>
          <w:kern w:val="0"/>
          <w:szCs w:val="21"/>
        </w:rPr>
      </w:pPr>
      <w:r w:rsidRPr="00F0591C">
        <w:rPr>
          <w:rFonts w:ascii="方正宋三简体" w:eastAsia="方正宋三简体" w:hAnsi="宋体" w:hint="eastAsia"/>
          <w:szCs w:val="21"/>
        </w:rPr>
        <w:t>标准学制4年，学生可在3-9年完成学业。</w:t>
      </w:r>
      <w:r w:rsidRPr="00F0591C">
        <w:rPr>
          <w:rFonts w:ascii="方正宋三简体" w:eastAsia="方正宋三简体" w:hAnsi="宋体" w:cs="宋体" w:hint="eastAsia"/>
          <w:kern w:val="0"/>
          <w:szCs w:val="21"/>
        </w:rPr>
        <w:t>学生应至少修满154学分方可毕业。符合学位授予条件者可授予管理学学士学位。</w:t>
      </w:r>
    </w:p>
    <w:p w:rsidR="007C6BFB" w:rsidRDefault="007C6BFB" w:rsidP="00650FF8">
      <w:pPr>
        <w:spacing w:line="400" w:lineRule="exact"/>
        <w:ind w:firstLineChars="200" w:firstLine="420"/>
        <w:rPr>
          <w:rFonts w:ascii="方正宋三简体" w:eastAsia="方正宋三简体" w:hAnsi="宋体" w:cs="宋体"/>
          <w:kern w:val="0"/>
          <w:szCs w:val="21"/>
        </w:rPr>
      </w:pPr>
    </w:p>
    <w:p w:rsidR="007C6BFB" w:rsidRDefault="007C6BFB" w:rsidP="00650FF8">
      <w:pPr>
        <w:spacing w:line="400" w:lineRule="exact"/>
        <w:ind w:firstLineChars="200" w:firstLine="420"/>
        <w:rPr>
          <w:rFonts w:ascii="方正宋三简体" w:eastAsia="方正宋三简体" w:hAnsi="宋体" w:cs="宋体"/>
          <w:kern w:val="0"/>
          <w:szCs w:val="21"/>
        </w:rPr>
      </w:pPr>
    </w:p>
    <w:p w:rsidR="007C6BFB" w:rsidRPr="00F0591C" w:rsidRDefault="007C6BFB" w:rsidP="00650FF8">
      <w:pPr>
        <w:spacing w:line="400" w:lineRule="exact"/>
        <w:ind w:firstLineChars="200" w:firstLine="420"/>
        <w:rPr>
          <w:rFonts w:ascii="方正宋三简体" w:eastAsia="方正宋三简体"/>
          <w:szCs w:val="21"/>
        </w:rPr>
      </w:pPr>
    </w:p>
    <w:p w:rsidR="00650FF8" w:rsidRPr="00F0591C" w:rsidRDefault="00650FF8" w:rsidP="00650FF8">
      <w:pPr>
        <w:spacing w:beforeLines="100" w:before="312" w:afterLines="50" w:after="156" w:line="390" w:lineRule="exact"/>
        <w:ind w:firstLineChars="200" w:firstLine="420"/>
        <w:rPr>
          <w:rFonts w:ascii="方正黑体简体" w:eastAsia="方正黑体简体"/>
          <w:szCs w:val="21"/>
        </w:rPr>
      </w:pPr>
      <w:r w:rsidRPr="00F0591C">
        <w:rPr>
          <w:rFonts w:ascii="方正黑体简体" w:eastAsia="方正黑体简体" w:hint="eastAsia"/>
          <w:szCs w:val="21"/>
        </w:rPr>
        <w:lastRenderedPageBreak/>
        <w:t>五、各类课程结构比例</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4"/>
        <w:gridCol w:w="531"/>
        <w:gridCol w:w="2122"/>
        <w:gridCol w:w="744"/>
        <w:gridCol w:w="727"/>
        <w:gridCol w:w="717"/>
        <w:gridCol w:w="615"/>
        <w:gridCol w:w="1289"/>
      </w:tblGrid>
      <w:tr w:rsidR="00650FF8" w:rsidRPr="00F0591C" w:rsidTr="00FC4F12">
        <w:trPr>
          <w:jc w:val="center"/>
        </w:trPr>
        <w:tc>
          <w:tcPr>
            <w:tcW w:w="1724" w:type="dxa"/>
            <w:vMerge w:val="restart"/>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课程类别</w:t>
            </w:r>
          </w:p>
        </w:tc>
        <w:tc>
          <w:tcPr>
            <w:tcW w:w="2653" w:type="dxa"/>
            <w:gridSpan w:val="2"/>
            <w:vMerge w:val="restart"/>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课程模块</w:t>
            </w:r>
          </w:p>
        </w:tc>
        <w:tc>
          <w:tcPr>
            <w:tcW w:w="744" w:type="dxa"/>
            <w:vMerge w:val="restart"/>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学分</w:t>
            </w:r>
          </w:p>
        </w:tc>
        <w:tc>
          <w:tcPr>
            <w:tcW w:w="2059" w:type="dxa"/>
            <w:gridSpan w:val="3"/>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其中</w:t>
            </w:r>
          </w:p>
        </w:tc>
        <w:tc>
          <w:tcPr>
            <w:tcW w:w="1289" w:type="dxa"/>
            <w:vMerge w:val="restart"/>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小计(占总学分比例)</w:t>
            </w:r>
          </w:p>
        </w:tc>
      </w:tr>
      <w:tr w:rsidR="00650FF8" w:rsidRPr="00F0591C" w:rsidTr="00FC4F12">
        <w:trPr>
          <w:jc w:val="center"/>
        </w:trPr>
        <w:tc>
          <w:tcPr>
            <w:tcW w:w="1724" w:type="dxa"/>
            <w:vMerge/>
            <w:vAlign w:val="center"/>
          </w:tcPr>
          <w:p w:rsidR="00650FF8" w:rsidRPr="00F0591C" w:rsidRDefault="00650FF8" w:rsidP="00FC4F12">
            <w:pPr>
              <w:spacing w:line="280" w:lineRule="exact"/>
              <w:jc w:val="center"/>
              <w:rPr>
                <w:rFonts w:ascii="方正宋三简体" w:eastAsia="方正宋三简体"/>
                <w:b/>
                <w:sz w:val="18"/>
                <w:szCs w:val="18"/>
              </w:rPr>
            </w:pPr>
          </w:p>
        </w:tc>
        <w:tc>
          <w:tcPr>
            <w:tcW w:w="2653" w:type="dxa"/>
            <w:gridSpan w:val="2"/>
            <w:vMerge/>
            <w:vAlign w:val="center"/>
          </w:tcPr>
          <w:p w:rsidR="00650FF8" w:rsidRPr="00F0591C" w:rsidRDefault="00650FF8" w:rsidP="00FC4F12">
            <w:pPr>
              <w:spacing w:line="280" w:lineRule="exact"/>
              <w:jc w:val="center"/>
              <w:rPr>
                <w:rFonts w:ascii="方正宋三简体" w:eastAsia="方正宋三简体"/>
                <w:b/>
                <w:sz w:val="18"/>
                <w:szCs w:val="18"/>
              </w:rPr>
            </w:pPr>
          </w:p>
        </w:tc>
        <w:tc>
          <w:tcPr>
            <w:tcW w:w="744" w:type="dxa"/>
            <w:vMerge/>
            <w:vAlign w:val="center"/>
          </w:tcPr>
          <w:p w:rsidR="00650FF8" w:rsidRPr="00F0591C" w:rsidRDefault="00650FF8" w:rsidP="00FC4F12">
            <w:pPr>
              <w:spacing w:line="280" w:lineRule="exact"/>
              <w:jc w:val="center"/>
              <w:rPr>
                <w:rFonts w:ascii="方正宋三简体" w:eastAsia="方正宋三简体"/>
                <w:b/>
                <w:sz w:val="18"/>
                <w:szCs w:val="18"/>
              </w:rPr>
            </w:pPr>
          </w:p>
        </w:tc>
        <w:tc>
          <w:tcPr>
            <w:tcW w:w="727" w:type="dxa"/>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讲课学分</w:t>
            </w:r>
          </w:p>
        </w:tc>
        <w:tc>
          <w:tcPr>
            <w:tcW w:w="717" w:type="dxa"/>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实验学分</w:t>
            </w:r>
          </w:p>
        </w:tc>
        <w:tc>
          <w:tcPr>
            <w:tcW w:w="615" w:type="dxa"/>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实践学分</w:t>
            </w:r>
          </w:p>
        </w:tc>
        <w:tc>
          <w:tcPr>
            <w:tcW w:w="1289" w:type="dxa"/>
            <w:vMerge/>
            <w:vAlign w:val="center"/>
          </w:tcPr>
          <w:p w:rsidR="00650FF8" w:rsidRPr="00F0591C" w:rsidRDefault="00650FF8" w:rsidP="00FC4F12">
            <w:pPr>
              <w:spacing w:line="280" w:lineRule="exact"/>
              <w:jc w:val="center"/>
              <w:rPr>
                <w:rFonts w:ascii="方正宋三简体" w:eastAsia="方正宋三简体"/>
                <w:b/>
                <w:sz w:val="18"/>
                <w:szCs w:val="18"/>
              </w:rPr>
            </w:pPr>
          </w:p>
        </w:tc>
      </w:tr>
      <w:tr w:rsidR="00650FF8" w:rsidRPr="00F0591C" w:rsidTr="00FC4F12">
        <w:trPr>
          <w:jc w:val="center"/>
        </w:trPr>
        <w:tc>
          <w:tcPr>
            <w:tcW w:w="1724" w:type="dxa"/>
            <w:vMerge w:val="restart"/>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通识教育课程</w:t>
            </w:r>
          </w:p>
        </w:tc>
        <w:tc>
          <w:tcPr>
            <w:tcW w:w="531" w:type="dxa"/>
            <w:vMerge w:val="restart"/>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必修</w:t>
            </w:r>
          </w:p>
        </w:tc>
        <w:tc>
          <w:tcPr>
            <w:tcW w:w="2122" w:type="dxa"/>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思想政治理论课(</w:t>
            </w:r>
            <w:proofErr w:type="gramStart"/>
            <w:r w:rsidRPr="00F0591C">
              <w:rPr>
                <w:rFonts w:ascii="方正宋三简体" w:eastAsia="方正宋三简体" w:hAnsi="宋体" w:hint="eastAsia"/>
                <w:sz w:val="18"/>
                <w:szCs w:val="18"/>
              </w:rPr>
              <w:t>含形势</w:t>
            </w:r>
            <w:proofErr w:type="gramEnd"/>
            <w:r w:rsidRPr="00F0591C">
              <w:rPr>
                <w:rFonts w:ascii="方正宋三简体" w:eastAsia="方正宋三简体" w:hAnsi="宋体" w:hint="eastAsia"/>
                <w:sz w:val="18"/>
                <w:szCs w:val="18"/>
              </w:rPr>
              <w:t>与政策)</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16</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12</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4</w:t>
            </w:r>
          </w:p>
        </w:tc>
        <w:tc>
          <w:tcPr>
            <w:tcW w:w="1289" w:type="dxa"/>
            <w:vMerge w:val="restart"/>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36 (23.37%)</w:t>
            </w:r>
          </w:p>
        </w:tc>
      </w:tr>
      <w:tr w:rsidR="00650FF8" w:rsidRPr="00F0591C" w:rsidTr="00FC4F12">
        <w:trPr>
          <w:jc w:val="center"/>
        </w:trPr>
        <w:tc>
          <w:tcPr>
            <w:tcW w:w="1724" w:type="dxa"/>
            <w:vMerge/>
            <w:vAlign w:val="center"/>
          </w:tcPr>
          <w:p w:rsidR="00650FF8" w:rsidRPr="00F0591C" w:rsidRDefault="00650FF8" w:rsidP="00FC4F12">
            <w:pPr>
              <w:spacing w:line="280" w:lineRule="exact"/>
              <w:jc w:val="center"/>
              <w:rPr>
                <w:rFonts w:ascii="方正宋三简体" w:eastAsia="方正宋三简体"/>
                <w:b/>
                <w:sz w:val="18"/>
                <w:szCs w:val="18"/>
              </w:rPr>
            </w:pPr>
          </w:p>
        </w:tc>
        <w:tc>
          <w:tcPr>
            <w:tcW w:w="531"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2122" w:type="dxa"/>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计算机应用基础</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2</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1</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1</w:t>
            </w: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r>
      <w:tr w:rsidR="00650FF8" w:rsidRPr="00F0591C" w:rsidTr="00FC4F12">
        <w:trPr>
          <w:jc w:val="center"/>
        </w:trPr>
        <w:tc>
          <w:tcPr>
            <w:tcW w:w="1724" w:type="dxa"/>
            <w:vMerge/>
          </w:tcPr>
          <w:p w:rsidR="00650FF8" w:rsidRPr="00F0591C" w:rsidRDefault="00650FF8" w:rsidP="00FC4F12">
            <w:pPr>
              <w:spacing w:line="280" w:lineRule="exact"/>
              <w:jc w:val="center"/>
              <w:rPr>
                <w:rFonts w:ascii="方正宋三简体" w:eastAsia="方正宋三简体"/>
                <w:b/>
                <w:sz w:val="18"/>
                <w:szCs w:val="18"/>
              </w:rPr>
            </w:pPr>
          </w:p>
        </w:tc>
        <w:tc>
          <w:tcPr>
            <w:tcW w:w="531" w:type="dxa"/>
            <w:vMerge/>
          </w:tcPr>
          <w:p w:rsidR="00650FF8" w:rsidRPr="00F0591C" w:rsidRDefault="00650FF8" w:rsidP="00FC4F12">
            <w:pPr>
              <w:spacing w:line="280" w:lineRule="exact"/>
              <w:rPr>
                <w:rFonts w:ascii="方正宋三简体" w:eastAsia="方正宋三简体" w:hAnsi="宋体"/>
                <w:sz w:val="18"/>
                <w:szCs w:val="18"/>
              </w:rPr>
            </w:pPr>
          </w:p>
        </w:tc>
        <w:tc>
          <w:tcPr>
            <w:tcW w:w="2122" w:type="dxa"/>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大学外语</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10</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10</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r>
      <w:tr w:rsidR="00650FF8" w:rsidRPr="00F0591C" w:rsidTr="00FC4F12">
        <w:trPr>
          <w:jc w:val="center"/>
        </w:trPr>
        <w:tc>
          <w:tcPr>
            <w:tcW w:w="1724" w:type="dxa"/>
            <w:vMerge/>
          </w:tcPr>
          <w:p w:rsidR="00650FF8" w:rsidRPr="00F0591C" w:rsidRDefault="00650FF8" w:rsidP="00FC4F12">
            <w:pPr>
              <w:spacing w:line="280" w:lineRule="exact"/>
              <w:jc w:val="center"/>
              <w:rPr>
                <w:rFonts w:ascii="方正宋三简体" w:eastAsia="方正宋三简体"/>
                <w:b/>
                <w:sz w:val="18"/>
                <w:szCs w:val="18"/>
              </w:rPr>
            </w:pPr>
          </w:p>
        </w:tc>
        <w:tc>
          <w:tcPr>
            <w:tcW w:w="531" w:type="dxa"/>
            <w:vMerge/>
          </w:tcPr>
          <w:p w:rsidR="00650FF8" w:rsidRPr="00F0591C" w:rsidRDefault="00650FF8" w:rsidP="00FC4F12">
            <w:pPr>
              <w:spacing w:line="280" w:lineRule="exact"/>
              <w:rPr>
                <w:rFonts w:ascii="方正宋三简体" w:eastAsia="方正宋三简体" w:hAnsi="宋体"/>
                <w:sz w:val="18"/>
                <w:szCs w:val="18"/>
              </w:rPr>
            </w:pPr>
          </w:p>
        </w:tc>
        <w:tc>
          <w:tcPr>
            <w:tcW w:w="2122" w:type="dxa"/>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大学体育</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4</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4</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r>
      <w:tr w:rsidR="00650FF8" w:rsidRPr="00F0591C" w:rsidTr="00FC4F12">
        <w:trPr>
          <w:jc w:val="center"/>
        </w:trPr>
        <w:tc>
          <w:tcPr>
            <w:tcW w:w="1724" w:type="dxa"/>
            <w:vMerge/>
          </w:tcPr>
          <w:p w:rsidR="00650FF8" w:rsidRPr="00F0591C" w:rsidRDefault="00650FF8" w:rsidP="00FC4F12">
            <w:pPr>
              <w:spacing w:line="280" w:lineRule="exact"/>
              <w:jc w:val="center"/>
              <w:rPr>
                <w:rFonts w:ascii="方正宋三简体" w:eastAsia="方正宋三简体"/>
                <w:b/>
                <w:sz w:val="18"/>
                <w:szCs w:val="18"/>
              </w:rPr>
            </w:pPr>
          </w:p>
        </w:tc>
        <w:tc>
          <w:tcPr>
            <w:tcW w:w="531" w:type="dxa"/>
            <w:vMerge/>
            <w:vAlign w:val="center"/>
          </w:tcPr>
          <w:p w:rsidR="00650FF8" w:rsidRPr="00F0591C" w:rsidRDefault="00650FF8" w:rsidP="00FC4F12">
            <w:pPr>
              <w:spacing w:line="280" w:lineRule="exact"/>
              <w:rPr>
                <w:rFonts w:ascii="方正宋三简体" w:eastAsia="方正宋三简体" w:hAnsi="宋体"/>
                <w:sz w:val="18"/>
                <w:szCs w:val="18"/>
              </w:rPr>
            </w:pPr>
          </w:p>
        </w:tc>
        <w:tc>
          <w:tcPr>
            <w:tcW w:w="2122" w:type="dxa"/>
            <w:vAlign w:val="center"/>
          </w:tcPr>
          <w:p w:rsidR="00650FF8" w:rsidRPr="00F0591C" w:rsidRDefault="00650FF8" w:rsidP="00FC4F12">
            <w:pPr>
              <w:widowControl/>
              <w:spacing w:line="280" w:lineRule="exact"/>
              <w:ind w:leftChars="-30" w:left="-63" w:rightChars="-30" w:right="-63"/>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大学生心理健康教育</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1</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0.5</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0.5</w:t>
            </w:r>
          </w:p>
        </w:tc>
        <w:tc>
          <w:tcPr>
            <w:tcW w:w="1289"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r>
      <w:tr w:rsidR="00650FF8" w:rsidRPr="00F0591C" w:rsidTr="00FC4F12">
        <w:trPr>
          <w:jc w:val="center"/>
        </w:trPr>
        <w:tc>
          <w:tcPr>
            <w:tcW w:w="1724" w:type="dxa"/>
            <w:vMerge/>
          </w:tcPr>
          <w:p w:rsidR="00650FF8" w:rsidRPr="00F0591C" w:rsidRDefault="00650FF8" w:rsidP="00FC4F12">
            <w:pPr>
              <w:spacing w:line="280" w:lineRule="exact"/>
              <w:jc w:val="center"/>
              <w:rPr>
                <w:rFonts w:ascii="方正宋三简体" w:eastAsia="方正宋三简体"/>
                <w:b/>
                <w:sz w:val="18"/>
                <w:szCs w:val="18"/>
              </w:rPr>
            </w:pPr>
          </w:p>
        </w:tc>
        <w:tc>
          <w:tcPr>
            <w:tcW w:w="531" w:type="dxa"/>
            <w:vMerge/>
            <w:vAlign w:val="center"/>
          </w:tcPr>
          <w:p w:rsidR="00650FF8" w:rsidRPr="00F0591C" w:rsidRDefault="00650FF8" w:rsidP="00FC4F12">
            <w:pPr>
              <w:spacing w:line="280" w:lineRule="exact"/>
              <w:rPr>
                <w:rFonts w:ascii="方正宋三简体" w:eastAsia="方正宋三简体" w:hAnsi="宋体"/>
                <w:sz w:val="18"/>
                <w:szCs w:val="18"/>
              </w:rPr>
            </w:pPr>
          </w:p>
        </w:tc>
        <w:tc>
          <w:tcPr>
            <w:tcW w:w="2122" w:type="dxa"/>
            <w:vAlign w:val="center"/>
          </w:tcPr>
          <w:p w:rsidR="00650FF8" w:rsidRPr="00F0591C" w:rsidRDefault="00650FF8" w:rsidP="00FC4F12">
            <w:pPr>
              <w:widowControl/>
              <w:spacing w:line="280" w:lineRule="exact"/>
              <w:ind w:leftChars="-30" w:left="-63" w:rightChars="-30" w:right="-63"/>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职业生涯规划</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0.5</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0.5</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r>
      <w:tr w:rsidR="00650FF8" w:rsidRPr="00F0591C" w:rsidTr="00FC4F12">
        <w:trPr>
          <w:jc w:val="center"/>
        </w:trPr>
        <w:tc>
          <w:tcPr>
            <w:tcW w:w="1724" w:type="dxa"/>
            <w:vMerge/>
          </w:tcPr>
          <w:p w:rsidR="00650FF8" w:rsidRPr="00F0591C" w:rsidRDefault="00650FF8" w:rsidP="00FC4F12">
            <w:pPr>
              <w:spacing w:line="280" w:lineRule="exact"/>
              <w:jc w:val="center"/>
              <w:rPr>
                <w:rFonts w:ascii="方正宋三简体" w:eastAsia="方正宋三简体"/>
                <w:b/>
                <w:sz w:val="18"/>
                <w:szCs w:val="18"/>
              </w:rPr>
            </w:pPr>
          </w:p>
        </w:tc>
        <w:tc>
          <w:tcPr>
            <w:tcW w:w="531" w:type="dxa"/>
            <w:vMerge/>
            <w:vAlign w:val="center"/>
          </w:tcPr>
          <w:p w:rsidR="00650FF8" w:rsidRPr="00F0591C" w:rsidRDefault="00650FF8" w:rsidP="00FC4F12">
            <w:pPr>
              <w:spacing w:line="280" w:lineRule="exact"/>
              <w:rPr>
                <w:rFonts w:ascii="方正宋三简体" w:eastAsia="方正宋三简体" w:hAnsi="宋体"/>
                <w:sz w:val="18"/>
                <w:szCs w:val="18"/>
              </w:rPr>
            </w:pPr>
          </w:p>
        </w:tc>
        <w:tc>
          <w:tcPr>
            <w:tcW w:w="2122" w:type="dxa"/>
            <w:vAlign w:val="center"/>
          </w:tcPr>
          <w:p w:rsidR="00650FF8" w:rsidRPr="00F0591C" w:rsidRDefault="00650FF8" w:rsidP="00FC4F12">
            <w:pPr>
              <w:widowControl/>
              <w:spacing w:line="280" w:lineRule="exact"/>
              <w:ind w:leftChars="-30" w:left="-63" w:rightChars="-30" w:right="-63"/>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就业创业指导</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0.5</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0.5</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r>
      <w:tr w:rsidR="00650FF8" w:rsidRPr="00F0591C" w:rsidTr="00FC4F12">
        <w:trPr>
          <w:jc w:val="center"/>
        </w:trPr>
        <w:tc>
          <w:tcPr>
            <w:tcW w:w="1724" w:type="dxa"/>
            <w:vMerge/>
          </w:tcPr>
          <w:p w:rsidR="00650FF8" w:rsidRPr="00F0591C" w:rsidRDefault="00650FF8" w:rsidP="00FC4F12">
            <w:pPr>
              <w:spacing w:line="280" w:lineRule="exact"/>
              <w:jc w:val="center"/>
              <w:rPr>
                <w:rFonts w:ascii="方正宋三简体" w:eastAsia="方正宋三简体"/>
                <w:b/>
                <w:sz w:val="18"/>
                <w:szCs w:val="18"/>
              </w:rPr>
            </w:pPr>
          </w:p>
        </w:tc>
        <w:tc>
          <w:tcPr>
            <w:tcW w:w="531" w:type="dxa"/>
            <w:vMerge/>
            <w:vAlign w:val="center"/>
          </w:tcPr>
          <w:p w:rsidR="00650FF8" w:rsidRPr="00F0591C" w:rsidRDefault="00650FF8" w:rsidP="00FC4F12">
            <w:pPr>
              <w:spacing w:line="280" w:lineRule="exact"/>
              <w:rPr>
                <w:rFonts w:ascii="方正宋三简体" w:eastAsia="方正宋三简体" w:hAnsi="宋体"/>
                <w:sz w:val="18"/>
                <w:szCs w:val="18"/>
              </w:rPr>
            </w:pPr>
          </w:p>
        </w:tc>
        <w:tc>
          <w:tcPr>
            <w:tcW w:w="2122" w:type="dxa"/>
            <w:vAlign w:val="center"/>
          </w:tcPr>
          <w:p w:rsidR="00650FF8" w:rsidRPr="00F0591C" w:rsidRDefault="00650FF8" w:rsidP="00FC4F12">
            <w:pPr>
              <w:widowControl/>
              <w:spacing w:line="280" w:lineRule="exact"/>
              <w:ind w:leftChars="-30" w:left="-63" w:rightChars="-30" w:right="-63"/>
              <w:rPr>
                <w:rFonts w:ascii="方正宋三简体" w:eastAsia="方正宋三简体" w:hAnsi="宋体" w:cs="宋体"/>
                <w:kern w:val="0"/>
                <w:sz w:val="18"/>
                <w:szCs w:val="18"/>
              </w:rPr>
            </w:pPr>
            <w:r w:rsidRPr="00F0591C">
              <w:rPr>
                <w:rFonts w:ascii="方正宋三简体" w:eastAsia="方正宋三简体" w:hAnsi="宋体" w:cs="宋体" w:hint="eastAsia"/>
                <w:kern w:val="0"/>
                <w:sz w:val="18"/>
                <w:szCs w:val="18"/>
              </w:rPr>
              <w:t>军事课</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2</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2</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r>
      <w:tr w:rsidR="00650FF8" w:rsidRPr="00F0591C" w:rsidTr="00FC4F12">
        <w:trPr>
          <w:jc w:val="center"/>
        </w:trPr>
        <w:tc>
          <w:tcPr>
            <w:tcW w:w="1724" w:type="dxa"/>
            <w:vMerge/>
          </w:tcPr>
          <w:p w:rsidR="00650FF8" w:rsidRPr="00F0591C" w:rsidRDefault="00650FF8" w:rsidP="00FC4F12">
            <w:pPr>
              <w:spacing w:line="280" w:lineRule="exact"/>
              <w:jc w:val="center"/>
              <w:rPr>
                <w:rFonts w:ascii="方正宋三简体" w:eastAsia="方正宋三简体"/>
                <w:b/>
                <w:sz w:val="18"/>
                <w:szCs w:val="18"/>
              </w:rPr>
            </w:pPr>
          </w:p>
        </w:tc>
        <w:tc>
          <w:tcPr>
            <w:tcW w:w="2653" w:type="dxa"/>
            <w:gridSpan w:val="2"/>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选修</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8</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8</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Align w:val="center"/>
          </w:tcPr>
          <w:p w:rsidR="00650FF8" w:rsidRPr="00F0591C" w:rsidRDefault="00650FF8" w:rsidP="00FC4F12">
            <w:pPr>
              <w:spacing w:line="280" w:lineRule="exact"/>
              <w:jc w:val="center"/>
              <w:rPr>
                <w:rFonts w:ascii="方正宋三简体" w:eastAsia="方正宋三简体" w:hAnsi="宋体"/>
                <w:sz w:val="18"/>
                <w:szCs w:val="18"/>
              </w:rPr>
            </w:pPr>
            <w:proofErr w:type="gramStart"/>
            <w:r w:rsidRPr="00F0591C">
              <w:rPr>
                <w:rFonts w:ascii="方正宋三简体" w:eastAsia="方正宋三简体" w:hAnsi="宋体" w:hint="eastAsia"/>
                <w:sz w:val="18"/>
                <w:szCs w:val="18"/>
              </w:rPr>
              <w:t>8  (</w:t>
            </w:r>
            <w:proofErr w:type="gramEnd"/>
            <w:r w:rsidRPr="00F0591C">
              <w:rPr>
                <w:rFonts w:ascii="方正宋三简体" w:eastAsia="方正宋三简体" w:hAnsi="宋体" w:hint="eastAsia"/>
                <w:sz w:val="18"/>
                <w:szCs w:val="18"/>
              </w:rPr>
              <w:t>5.2%)</w:t>
            </w:r>
          </w:p>
        </w:tc>
      </w:tr>
      <w:tr w:rsidR="00650FF8" w:rsidRPr="00F0591C" w:rsidTr="00FC4F12">
        <w:trPr>
          <w:jc w:val="center"/>
        </w:trPr>
        <w:tc>
          <w:tcPr>
            <w:tcW w:w="1724" w:type="dxa"/>
            <w:vMerge w:val="restart"/>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专业教育课程</w:t>
            </w:r>
          </w:p>
        </w:tc>
        <w:tc>
          <w:tcPr>
            <w:tcW w:w="2653" w:type="dxa"/>
            <w:gridSpan w:val="2"/>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专业基础课程必修</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36</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36</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3（23.37%）</w:t>
            </w:r>
          </w:p>
        </w:tc>
      </w:tr>
      <w:tr w:rsidR="00650FF8" w:rsidRPr="00F0591C" w:rsidTr="00FC4F12">
        <w:trPr>
          <w:jc w:val="center"/>
        </w:trPr>
        <w:tc>
          <w:tcPr>
            <w:tcW w:w="1724" w:type="dxa"/>
            <w:vMerge/>
            <w:vAlign w:val="center"/>
          </w:tcPr>
          <w:p w:rsidR="00650FF8" w:rsidRPr="00F0591C" w:rsidRDefault="00650FF8" w:rsidP="00FC4F12">
            <w:pPr>
              <w:spacing w:line="280" w:lineRule="exact"/>
              <w:jc w:val="center"/>
              <w:rPr>
                <w:rFonts w:ascii="方正宋三简体" w:eastAsia="方正宋三简体"/>
                <w:b/>
                <w:sz w:val="18"/>
                <w:szCs w:val="18"/>
              </w:rPr>
            </w:pPr>
          </w:p>
        </w:tc>
        <w:tc>
          <w:tcPr>
            <w:tcW w:w="2653" w:type="dxa"/>
            <w:gridSpan w:val="2"/>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专业方向课程必修</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24</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24</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2（15.58%）</w:t>
            </w:r>
          </w:p>
        </w:tc>
      </w:tr>
      <w:tr w:rsidR="00650FF8" w:rsidRPr="00F0591C" w:rsidTr="00FC4F12">
        <w:trPr>
          <w:jc w:val="center"/>
        </w:trPr>
        <w:tc>
          <w:tcPr>
            <w:tcW w:w="1724" w:type="dxa"/>
            <w:vMerge/>
          </w:tcPr>
          <w:p w:rsidR="00650FF8" w:rsidRPr="00F0591C" w:rsidRDefault="00650FF8" w:rsidP="00FC4F12">
            <w:pPr>
              <w:spacing w:line="280" w:lineRule="exact"/>
              <w:jc w:val="center"/>
              <w:rPr>
                <w:rFonts w:ascii="方正宋三简体" w:eastAsia="方正宋三简体"/>
                <w:b/>
                <w:sz w:val="18"/>
                <w:szCs w:val="18"/>
              </w:rPr>
            </w:pPr>
          </w:p>
        </w:tc>
        <w:tc>
          <w:tcPr>
            <w:tcW w:w="2653" w:type="dxa"/>
            <w:gridSpan w:val="2"/>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专业方向课程选修</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30</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30</w:t>
            </w: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1289"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3（19.48%）</w:t>
            </w:r>
          </w:p>
        </w:tc>
      </w:tr>
      <w:tr w:rsidR="00650FF8" w:rsidRPr="00F0591C" w:rsidTr="00FC4F12">
        <w:trPr>
          <w:jc w:val="center"/>
        </w:trPr>
        <w:tc>
          <w:tcPr>
            <w:tcW w:w="1724" w:type="dxa"/>
            <w:vMerge w:val="restart"/>
            <w:vAlign w:val="center"/>
          </w:tcPr>
          <w:p w:rsidR="00650FF8" w:rsidRPr="00F0591C" w:rsidRDefault="00650FF8" w:rsidP="00FC4F12">
            <w:pPr>
              <w:spacing w:line="280" w:lineRule="exact"/>
              <w:jc w:val="center"/>
              <w:rPr>
                <w:rFonts w:ascii="方正宋三简体" w:eastAsia="方正宋三简体"/>
                <w:b/>
                <w:sz w:val="18"/>
                <w:szCs w:val="18"/>
              </w:rPr>
            </w:pPr>
            <w:r w:rsidRPr="00F0591C">
              <w:rPr>
                <w:rFonts w:ascii="方正宋三简体" w:eastAsia="方正宋三简体" w:hint="eastAsia"/>
                <w:b/>
                <w:sz w:val="18"/>
                <w:szCs w:val="18"/>
              </w:rPr>
              <w:t>实践性环节</w:t>
            </w:r>
          </w:p>
        </w:tc>
        <w:tc>
          <w:tcPr>
            <w:tcW w:w="2653" w:type="dxa"/>
            <w:gridSpan w:val="2"/>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专业实习</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6</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6</w:t>
            </w:r>
          </w:p>
        </w:tc>
        <w:tc>
          <w:tcPr>
            <w:tcW w:w="1289" w:type="dxa"/>
            <w:vMerge w:val="restart"/>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2（12.98%）</w:t>
            </w:r>
          </w:p>
        </w:tc>
      </w:tr>
      <w:tr w:rsidR="00650FF8" w:rsidRPr="00F0591C" w:rsidTr="00FC4F12">
        <w:trPr>
          <w:jc w:val="center"/>
        </w:trPr>
        <w:tc>
          <w:tcPr>
            <w:tcW w:w="1724" w:type="dxa"/>
            <w:vMerge/>
            <w:vAlign w:val="center"/>
          </w:tcPr>
          <w:p w:rsidR="00650FF8" w:rsidRPr="00F0591C" w:rsidRDefault="00650FF8" w:rsidP="00FC4F12">
            <w:pPr>
              <w:spacing w:line="280" w:lineRule="exact"/>
              <w:jc w:val="center"/>
              <w:rPr>
                <w:rFonts w:ascii="方正宋三简体" w:eastAsia="方正宋三简体"/>
                <w:b/>
                <w:sz w:val="18"/>
                <w:szCs w:val="18"/>
              </w:rPr>
            </w:pPr>
          </w:p>
        </w:tc>
        <w:tc>
          <w:tcPr>
            <w:tcW w:w="2653" w:type="dxa"/>
            <w:gridSpan w:val="2"/>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毕业论文(设计)</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6</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6</w:t>
            </w:r>
          </w:p>
        </w:tc>
        <w:tc>
          <w:tcPr>
            <w:tcW w:w="1289"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r>
      <w:tr w:rsidR="00650FF8" w:rsidRPr="00F0591C" w:rsidTr="00FC4F12">
        <w:trPr>
          <w:jc w:val="center"/>
        </w:trPr>
        <w:tc>
          <w:tcPr>
            <w:tcW w:w="1724" w:type="dxa"/>
            <w:vMerge/>
            <w:vAlign w:val="center"/>
          </w:tcPr>
          <w:p w:rsidR="00650FF8" w:rsidRPr="00F0591C" w:rsidRDefault="00650FF8" w:rsidP="00FC4F12">
            <w:pPr>
              <w:spacing w:line="280" w:lineRule="exact"/>
              <w:jc w:val="center"/>
              <w:rPr>
                <w:rFonts w:ascii="方正宋三简体" w:eastAsia="方正宋三简体"/>
                <w:b/>
                <w:sz w:val="18"/>
                <w:szCs w:val="18"/>
              </w:rPr>
            </w:pPr>
          </w:p>
        </w:tc>
        <w:tc>
          <w:tcPr>
            <w:tcW w:w="2653" w:type="dxa"/>
            <w:gridSpan w:val="2"/>
          </w:tcPr>
          <w:p w:rsidR="00650FF8" w:rsidRPr="00F0591C" w:rsidRDefault="00650FF8" w:rsidP="00FC4F12">
            <w:pPr>
              <w:spacing w:line="280" w:lineRule="exact"/>
              <w:rPr>
                <w:rFonts w:ascii="方正宋三简体" w:eastAsia="方正宋三简体" w:hAnsi="宋体"/>
                <w:sz w:val="18"/>
                <w:szCs w:val="18"/>
              </w:rPr>
            </w:pPr>
            <w:r w:rsidRPr="00F0591C">
              <w:rPr>
                <w:rFonts w:ascii="方正宋三简体" w:eastAsia="方正宋三简体" w:hAnsi="宋体" w:hint="eastAsia"/>
                <w:sz w:val="18"/>
                <w:szCs w:val="18"/>
              </w:rPr>
              <w:t>其他实践课程</w:t>
            </w:r>
          </w:p>
        </w:tc>
        <w:tc>
          <w:tcPr>
            <w:tcW w:w="744"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8</w:t>
            </w:r>
          </w:p>
        </w:tc>
        <w:tc>
          <w:tcPr>
            <w:tcW w:w="72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717" w:type="dxa"/>
            <w:vAlign w:val="center"/>
          </w:tcPr>
          <w:p w:rsidR="00650FF8" w:rsidRPr="00F0591C" w:rsidRDefault="00650FF8" w:rsidP="00FC4F12">
            <w:pPr>
              <w:spacing w:line="280" w:lineRule="exact"/>
              <w:jc w:val="center"/>
              <w:rPr>
                <w:rFonts w:ascii="方正宋三简体" w:eastAsia="方正宋三简体" w:hAnsi="宋体"/>
                <w:sz w:val="18"/>
                <w:szCs w:val="18"/>
              </w:rPr>
            </w:pPr>
          </w:p>
        </w:tc>
        <w:tc>
          <w:tcPr>
            <w:tcW w:w="615" w:type="dxa"/>
            <w:vAlign w:val="center"/>
          </w:tcPr>
          <w:p w:rsidR="00650FF8" w:rsidRPr="00F0591C" w:rsidRDefault="00650FF8" w:rsidP="00FC4F12">
            <w:pPr>
              <w:spacing w:line="280" w:lineRule="exact"/>
              <w:jc w:val="center"/>
              <w:rPr>
                <w:rFonts w:ascii="方正宋三简体" w:eastAsia="方正宋三简体" w:hAnsi="宋体"/>
                <w:sz w:val="18"/>
                <w:szCs w:val="18"/>
              </w:rPr>
            </w:pPr>
            <w:r w:rsidRPr="00F0591C">
              <w:rPr>
                <w:rFonts w:ascii="方正宋三简体" w:eastAsia="方正宋三简体" w:hAnsi="宋体" w:hint="eastAsia"/>
                <w:sz w:val="18"/>
                <w:szCs w:val="18"/>
              </w:rPr>
              <w:t>8</w:t>
            </w:r>
          </w:p>
        </w:tc>
        <w:tc>
          <w:tcPr>
            <w:tcW w:w="1289" w:type="dxa"/>
            <w:vMerge/>
            <w:vAlign w:val="center"/>
          </w:tcPr>
          <w:p w:rsidR="00650FF8" w:rsidRPr="00F0591C" w:rsidRDefault="00650FF8" w:rsidP="00FC4F12">
            <w:pPr>
              <w:spacing w:line="280" w:lineRule="exact"/>
              <w:jc w:val="center"/>
              <w:rPr>
                <w:rFonts w:ascii="方正宋三简体" w:eastAsia="方正宋三简体" w:hAnsi="宋体"/>
                <w:sz w:val="18"/>
                <w:szCs w:val="18"/>
              </w:rPr>
            </w:pPr>
          </w:p>
        </w:tc>
      </w:tr>
      <w:tr w:rsidR="00650FF8" w:rsidRPr="00F0591C" w:rsidTr="00FC4F12">
        <w:trPr>
          <w:jc w:val="center"/>
        </w:trPr>
        <w:tc>
          <w:tcPr>
            <w:tcW w:w="4377" w:type="dxa"/>
            <w:gridSpan w:val="3"/>
          </w:tcPr>
          <w:p w:rsidR="00650FF8" w:rsidRPr="00F0591C" w:rsidRDefault="00650FF8" w:rsidP="00FC4F12">
            <w:pPr>
              <w:spacing w:line="280" w:lineRule="exact"/>
              <w:jc w:val="center"/>
              <w:rPr>
                <w:rFonts w:ascii="方正宋三简体" w:eastAsia="方正宋三简体" w:hAnsi="宋体"/>
                <w:b/>
                <w:sz w:val="18"/>
                <w:szCs w:val="18"/>
              </w:rPr>
            </w:pPr>
            <w:r w:rsidRPr="00F0591C">
              <w:rPr>
                <w:rFonts w:ascii="方正宋三简体" w:eastAsia="方正宋三简体" w:hAnsi="宋体" w:hint="eastAsia"/>
                <w:b/>
                <w:sz w:val="18"/>
                <w:szCs w:val="18"/>
              </w:rPr>
              <w:t>合计</w:t>
            </w:r>
          </w:p>
        </w:tc>
        <w:tc>
          <w:tcPr>
            <w:tcW w:w="744" w:type="dxa"/>
          </w:tcPr>
          <w:p w:rsidR="00650FF8" w:rsidRPr="00F0591C" w:rsidRDefault="00650FF8" w:rsidP="00FC4F12">
            <w:pPr>
              <w:spacing w:line="280" w:lineRule="exact"/>
              <w:jc w:val="center"/>
              <w:rPr>
                <w:rFonts w:ascii="方正宋三简体" w:eastAsia="方正宋三简体"/>
                <w:sz w:val="18"/>
                <w:szCs w:val="18"/>
              </w:rPr>
            </w:pPr>
            <w:r w:rsidRPr="00F0591C">
              <w:rPr>
                <w:rFonts w:ascii="方正宋三简体" w:eastAsia="方正宋三简体" w:hint="eastAsia"/>
                <w:sz w:val="18"/>
                <w:szCs w:val="18"/>
              </w:rPr>
              <w:t>154</w:t>
            </w:r>
          </w:p>
        </w:tc>
        <w:tc>
          <w:tcPr>
            <w:tcW w:w="727" w:type="dxa"/>
          </w:tcPr>
          <w:p w:rsidR="00650FF8" w:rsidRPr="00F0591C" w:rsidRDefault="00650FF8" w:rsidP="00FC4F12">
            <w:pPr>
              <w:spacing w:line="280" w:lineRule="exact"/>
              <w:jc w:val="center"/>
              <w:rPr>
                <w:rFonts w:ascii="方正宋三简体" w:eastAsia="方正宋三简体"/>
                <w:sz w:val="18"/>
                <w:szCs w:val="18"/>
              </w:rPr>
            </w:pPr>
            <w:r w:rsidRPr="00F0591C">
              <w:rPr>
                <w:rFonts w:ascii="方正宋三简体" w:eastAsia="方正宋三简体" w:hint="eastAsia"/>
                <w:sz w:val="18"/>
                <w:szCs w:val="18"/>
              </w:rPr>
              <w:t>128.5</w:t>
            </w:r>
          </w:p>
        </w:tc>
        <w:tc>
          <w:tcPr>
            <w:tcW w:w="717" w:type="dxa"/>
          </w:tcPr>
          <w:p w:rsidR="00650FF8" w:rsidRPr="00F0591C" w:rsidRDefault="00650FF8" w:rsidP="00FC4F12">
            <w:pPr>
              <w:spacing w:line="280" w:lineRule="exact"/>
              <w:jc w:val="center"/>
              <w:rPr>
                <w:rFonts w:ascii="方正宋三简体" w:eastAsia="方正宋三简体"/>
                <w:sz w:val="18"/>
                <w:szCs w:val="18"/>
              </w:rPr>
            </w:pPr>
            <w:r w:rsidRPr="00F0591C">
              <w:rPr>
                <w:rFonts w:ascii="方正宋三简体" w:eastAsia="方正宋三简体" w:hint="eastAsia"/>
                <w:sz w:val="18"/>
                <w:szCs w:val="18"/>
              </w:rPr>
              <w:t>1</w:t>
            </w:r>
          </w:p>
        </w:tc>
        <w:tc>
          <w:tcPr>
            <w:tcW w:w="615" w:type="dxa"/>
          </w:tcPr>
          <w:p w:rsidR="00650FF8" w:rsidRPr="00F0591C" w:rsidRDefault="00650FF8" w:rsidP="00FC4F12">
            <w:pPr>
              <w:spacing w:line="280" w:lineRule="exact"/>
              <w:jc w:val="center"/>
              <w:rPr>
                <w:rFonts w:ascii="方正宋三简体" w:eastAsia="方正宋三简体"/>
                <w:sz w:val="18"/>
                <w:szCs w:val="18"/>
              </w:rPr>
            </w:pPr>
            <w:r w:rsidRPr="00F0591C">
              <w:rPr>
                <w:rFonts w:ascii="方正宋三简体" w:eastAsia="方正宋三简体" w:hint="eastAsia"/>
                <w:sz w:val="18"/>
                <w:szCs w:val="18"/>
              </w:rPr>
              <w:t>24.5</w:t>
            </w:r>
          </w:p>
        </w:tc>
        <w:tc>
          <w:tcPr>
            <w:tcW w:w="1289" w:type="dxa"/>
            <w:vAlign w:val="center"/>
          </w:tcPr>
          <w:p w:rsidR="00650FF8" w:rsidRPr="00F0591C" w:rsidRDefault="00650FF8" w:rsidP="00FC4F12">
            <w:pPr>
              <w:spacing w:line="280" w:lineRule="exact"/>
              <w:jc w:val="center"/>
              <w:rPr>
                <w:rFonts w:ascii="方正宋三简体" w:eastAsia="方正宋三简体"/>
                <w:sz w:val="18"/>
                <w:szCs w:val="18"/>
              </w:rPr>
            </w:pPr>
            <w:r w:rsidRPr="00F0591C">
              <w:rPr>
                <w:rFonts w:ascii="方正宋三简体" w:eastAsia="方正宋三简体" w:hint="eastAsia"/>
                <w:sz w:val="18"/>
                <w:szCs w:val="18"/>
              </w:rPr>
              <w:t>154（100%）</w:t>
            </w:r>
          </w:p>
        </w:tc>
      </w:tr>
    </w:tbl>
    <w:p w:rsidR="00650FF8" w:rsidRPr="001E6B33" w:rsidRDefault="00650FF8" w:rsidP="00650FF8">
      <w:pPr>
        <w:spacing w:line="400" w:lineRule="exact"/>
        <w:rPr>
          <w:rFonts w:ascii="方正宋三简体" w:eastAsia="方正宋三简体"/>
        </w:rPr>
      </w:pPr>
      <w:r w:rsidRPr="001E6B33">
        <w:rPr>
          <w:rFonts w:ascii="方正宋三简体" w:eastAsia="方正宋三简体" w:hAnsi="宋体" w:hint="eastAsia"/>
          <w:szCs w:val="21"/>
        </w:rPr>
        <w:t xml:space="preserve">  </w:t>
      </w:r>
      <w:r>
        <w:rPr>
          <w:rFonts w:ascii="方正宋三简体" w:eastAsia="方正宋三简体" w:hAnsi="宋体" w:hint="eastAsia"/>
          <w:szCs w:val="21"/>
        </w:rPr>
        <w:t xml:space="preserve">    </w:t>
      </w:r>
      <w:r w:rsidRPr="001E6B33">
        <w:rPr>
          <w:rFonts w:ascii="方正宋三简体" w:eastAsia="方正宋三简体" w:hAnsi="宋体" w:hint="eastAsia"/>
          <w:sz w:val="18"/>
          <w:szCs w:val="18"/>
        </w:rPr>
        <w:t>注：该专业实验实践学分占总学分的比例为</w:t>
      </w:r>
      <w:r w:rsidRPr="001E6B33">
        <w:rPr>
          <w:rFonts w:ascii="方正宋三简体" w:eastAsia="方正宋三简体" w:hAnsi="宋体" w:hint="eastAsia"/>
          <w:sz w:val="18"/>
          <w:szCs w:val="18"/>
          <w:u w:val="single"/>
        </w:rPr>
        <w:t xml:space="preserve">  16.56  </w:t>
      </w:r>
      <w:r w:rsidRPr="001E6B33">
        <w:rPr>
          <w:rFonts w:ascii="方正宋三简体" w:eastAsia="方正宋三简体" w:hAnsi="宋体" w:hint="eastAsia"/>
          <w:sz w:val="18"/>
          <w:szCs w:val="18"/>
        </w:rPr>
        <w:t>%，选修课程学分占总学分的比例为</w:t>
      </w:r>
      <w:r w:rsidRPr="001E6B33">
        <w:rPr>
          <w:rFonts w:ascii="方正宋三简体" w:eastAsia="方正宋三简体" w:hAnsi="宋体" w:hint="eastAsia"/>
          <w:sz w:val="18"/>
          <w:szCs w:val="18"/>
          <w:u w:val="single"/>
        </w:rPr>
        <w:t xml:space="preserve">  24.67  </w:t>
      </w:r>
      <w:r w:rsidRPr="001E6B33">
        <w:rPr>
          <w:rFonts w:ascii="方正宋三简体" w:eastAsia="方正宋三简体" w:hAnsi="宋体" w:hint="eastAsia"/>
          <w:sz w:val="18"/>
          <w:szCs w:val="18"/>
        </w:rPr>
        <w:t>%。</w:t>
      </w:r>
    </w:p>
    <w:p w:rsidR="00650FF8" w:rsidRPr="00F0591C" w:rsidRDefault="00650FF8" w:rsidP="00650FF8">
      <w:pPr>
        <w:spacing w:beforeLines="100" w:before="312" w:afterLines="50" w:after="156" w:line="390" w:lineRule="exact"/>
        <w:ind w:firstLineChars="200" w:firstLine="420"/>
        <w:rPr>
          <w:rFonts w:ascii="方正黑体简体" w:eastAsia="方正黑体简体"/>
          <w:szCs w:val="21"/>
        </w:rPr>
      </w:pPr>
      <w:r w:rsidRPr="00F0591C">
        <w:rPr>
          <w:rFonts w:ascii="方正黑体简体" w:eastAsia="方正黑体简体" w:hint="eastAsia"/>
          <w:szCs w:val="21"/>
        </w:rPr>
        <w:t>六、教学计划表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323"/>
        <w:gridCol w:w="351"/>
        <w:gridCol w:w="1078"/>
        <w:gridCol w:w="2086"/>
        <w:gridCol w:w="604"/>
        <w:gridCol w:w="410"/>
        <w:gridCol w:w="405"/>
        <w:gridCol w:w="406"/>
        <w:gridCol w:w="356"/>
        <w:gridCol w:w="7"/>
        <w:gridCol w:w="436"/>
        <w:gridCol w:w="513"/>
        <w:gridCol w:w="518"/>
        <w:gridCol w:w="1403"/>
        <w:gridCol w:w="498"/>
      </w:tblGrid>
      <w:tr w:rsidR="00650FF8" w:rsidRPr="001E6B33" w:rsidTr="00FC4F12">
        <w:trPr>
          <w:trHeight w:val="1082"/>
          <w:tblHeader/>
          <w:jc w:val="center"/>
        </w:trPr>
        <w:tc>
          <w:tcPr>
            <w:tcW w:w="680" w:type="dxa"/>
            <w:gridSpan w:val="3"/>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课程</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类别</w:t>
            </w: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b/>
                <w:bCs/>
                <w:kern w:val="0"/>
                <w:sz w:val="16"/>
                <w:szCs w:val="18"/>
              </w:rPr>
            </w:pPr>
            <w:r w:rsidRPr="00956FAF">
              <w:rPr>
                <w:rFonts w:ascii="方正宋三简体" w:eastAsia="方正宋三简体" w:hAnsi="宋体" w:cs="宋体" w:hint="eastAsia"/>
                <w:b/>
                <w:bCs/>
                <w:kern w:val="0"/>
                <w:sz w:val="18"/>
                <w:szCs w:val="18"/>
              </w:rPr>
              <w:t>课程代码</w:t>
            </w:r>
          </w:p>
        </w:tc>
        <w:tc>
          <w:tcPr>
            <w:tcW w:w="208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课程名称</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开</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课</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期</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学分</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总学时</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讲</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课</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时</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实</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proofErr w:type="gramStart"/>
            <w:r w:rsidRPr="001E6B33">
              <w:rPr>
                <w:rFonts w:ascii="方正宋三简体" w:eastAsia="方正宋三简体" w:hAnsi="宋体" w:cs="宋体" w:hint="eastAsia"/>
                <w:b/>
                <w:bCs/>
                <w:kern w:val="0"/>
                <w:sz w:val="18"/>
                <w:szCs w:val="18"/>
              </w:rPr>
              <w:t>验</w:t>
            </w:r>
            <w:proofErr w:type="gramEnd"/>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时</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实</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proofErr w:type="gramStart"/>
            <w:r w:rsidRPr="001E6B33">
              <w:rPr>
                <w:rFonts w:ascii="方正宋三简体" w:eastAsia="方正宋三简体" w:hAnsi="宋体" w:cs="宋体" w:hint="eastAsia"/>
                <w:b/>
                <w:bCs/>
                <w:kern w:val="0"/>
                <w:sz w:val="18"/>
                <w:szCs w:val="18"/>
              </w:rPr>
              <w:t>践</w:t>
            </w:r>
            <w:proofErr w:type="gramEnd"/>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时</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周</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学</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时</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核心课程标识</w:t>
            </w:r>
          </w:p>
        </w:tc>
        <w:tc>
          <w:tcPr>
            <w:tcW w:w="140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开课学院</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备</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注</w:t>
            </w:r>
          </w:p>
        </w:tc>
      </w:tr>
      <w:tr w:rsidR="00650FF8" w:rsidRPr="001E6B33" w:rsidTr="00FC4F12">
        <w:trPr>
          <w:trHeight w:val="70"/>
          <w:jc w:val="center"/>
        </w:trPr>
        <w:tc>
          <w:tcPr>
            <w:tcW w:w="329" w:type="dxa"/>
            <w:gridSpan w:val="2"/>
            <w:vMerge w:val="restart"/>
            <w:vAlign w:val="center"/>
          </w:tcPr>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通识教育课程</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lastRenderedPageBreak/>
              <w:t>通识教育课程</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351" w:type="dxa"/>
            <w:vMerge w:val="restart"/>
            <w:vAlign w:val="center"/>
          </w:tcPr>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lastRenderedPageBreak/>
              <w:t>必修</w:t>
            </w: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lastRenderedPageBreak/>
              <w:t>1000010304</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spacing w:val="-12"/>
                <w:kern w:val="0"/>
                <w:sz w:val="18"/>
                <w:szCs w:val="18"/>
              </w:rPr>
            </w:pPr>
            <w:r w:rsidRPr="001E6B33">
              <w:rPr>
                <w:rFonts w:ascii="方正宋三简体" w:eastAsia="方正宋三简体" w:hAnsi="宋体" w:cs="宋体" w:hint="eastAsia"/>
                <w:spacing w:val="-12"/>
                <w:kern w:val="0"/>
                <w:sz w:val="18"/>
                <w:szCs w:val="18"/>
              </w:rPr>
              <w:t>马克思主义基本原理</w:t>
            </w: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546"/>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1000390303</w:t>
            </w:r>
          </w:p>
        </w:tc>
        <w:tc>
          <w:tcPr>
            <w:tcW w:w="2086" w:type="dxa"/>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毛泽东思想与中国特色社会主义理论体系概论</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517"/>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1000390304</w:t>
            </w:r>
          </w:p>
        </w:tc>
        <w:tc>
          <w:tcPr>
            <w:tcW w:w="2086" w:type="dxa"/>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毛泽东思想与中国特色社会主义理论体系概论</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70"/>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1000030200</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中国近现代史纲要</w:t>
            </w: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70"/>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1000040302</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思想道德修养与法律基础</w:t>
            </w: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b/>
                <w:bCs/>
                <w:kern w:val="0"/>
                <w:sz w:val="18"/>
                <w:szCs w:val="18"/>
              </w:rPr>
            </w:pPr>
            <w:r w:rsidRPr="001E6B33">
              <w:rPr>
                <w:rFonts w:ascii="方正宋三简体" w:eastAsia="方正宋三简体" w:hAnsi="宋体" w:cs="宋体" w:hint="eastAsia"/>
                <w:b/>
                <w:bCs/>
                <w:kern w:val="0"/>
                <w:sz w:val="18"/>
                <w:szCs w:val="18"/>
              </w:rPr>
              <w:t xml:space="preserve">　</w:t>
            </w:r>
          </w:p>
        </w:tc>
        <w:tc>
          <w:tcPr>
            <w:tcW w:w="140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82"/>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Merge w:val="restart"/>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1000060208</w:t>
            </w:r>
          </w:p>
        </w:tc>
        <w:tc>
          <w:tcPr>
            <w:tcW w:w="2086" w:type="dxa"/>
            <w:vMerge w:val="restart"/>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形势与政策</w:t>
            </w: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1-4</w:t>
            </w:r>
          </w:p>
        </w:tc>
        <w:tc>
          <w:tcPr>
            <w:tcW w:w="410" w:type="dxa"/>
            <w:vMerge w:val="restart"/>
            <w:vAlign w:val="center"/>
          </w:tcPr>
          <w:p w:rsidR="00650FF8" w:rsidRPr="001E6B33" w:rsidRDefault="00650FF8" w:rsidP="00FC4F12">
            <w:pPr>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vMerge w:val="restart"/>
            <w:vAlign w:val="center"/>
          </w:tcPr>
          <w:p w:rsidR="00650FF8" w:rsidRPr="001E6B33" w:rsidRDefault="00650FF8" w:rsidP="00FC4F12">
            <w:pPr>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64</w:t>
            </w:r>
          </w:p>
        </w:tc>
        <w:tc>
          <w:tcPr>
            <w:tcW w:w="40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240" w:lineRule="exact"/>
              <w:ind w:rightChars="-30" w:right="-63"/>
              <w:jc w:val="center"/>
              <w:rPr>
                <w:rFonts w:ascii="方正宋三简体" w:eastAsia="方正宋三简体" w:hAnsi="宋体" w:cs="宋体"/>
                <w:kern w:val="0"/>
                <w:sz w:val="18"/>
                <w:szCs w:val="18"/>
              </w:rPr>
            </w:pPr>
          </w:p>
        </w:tc>
        <w:tc>
          <w:tcPr>
            <w:tcW w:w="443" w:type="dxa"/>
            <w:gridSpan w:val="2"/>
            <w:vAlign w:val="center"/>
          </w:tcPr>
          <w:p w:rsidR="00650FF8" w:rsidRPr="001E6B33" w:rsidRDefault="00650FF8" w:rsidP="00FC4F12">
            <w:pPr>
              <w:widowControl/>
              <w:spacing w:line="240" w:lineRule="exact"/>
              <w:ind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513" w:type="dxa"/>
            <w:vMerge w:val="restart"/>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马克思主义学院</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2"/>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Merge/>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p>
        </w:tc>
        <w:tc>
          <w:tcPr>
            <w:tcW w:w="2086" w:type="dxa"/>
            <w:vMerge/>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5-8</w:t>
            </w:r>
          </w:p>
        </w:tc>
        <w:tc>
          <w:tcPr>
            <w:tcW w:w="410" w:type="dxa"/>
            <w:vMerge/>
            <w:vAlign w:val="center"/>
          </w:tcPr>
          <w:p w:rsidR="00650FF8" w:rsidRPr="001E6B33" w:rsidRDefault="00650FF8" w:rsidP="00FC4F12">
            <w:pPr>
              <w:spacing w:line="240" w:lineRule="exact"/>
              <w:ind w:leftChars="-30" w:left="-63" w:rightChars="-30" w:right="-63"/>
              <w:jc w:val="center"/>
              <w:rPr>
                <w:rFonts w:ascii="方正宋三简体" w:eastAsia="方正宋三简体" w:hAnsi="宋体" w:cs="宋体"/>
                <w:kern w:val="0"/>
                <w:sz w:val="18"/>
                <w:szCs w:val="18"/>
              </w:rPr>
            </w:pPr>
          </w:p>
        </w:tc>
        <w:tc>
          <w:tcPr>
            <w:tcW w:w="405"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0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356" w:type="dxa"/>
            <w:vAlign w:val="center"/>
          </w:tcPr>
          <w:p w:rsidR="00650FF8" w:rsidRPr="001E6B33" w:rsidRDefault="00650FF8" w:rsidP="00FC4F12">
            <w:pPr>
              <w:widowControl/>
              <w:spacing w:line="240" w:lineRule="exact"/>
              <w:ind w:rightChars="-30" w:right="-63"/>
              <w:rPr>
                <w:rFonts w:ascii="方正宋三简体" w:eastAsia="方正宋三简体" w:hAnsi="宋体" w:cs="宋体"/>
                <w:kern w:val="0"/>
                <w:sz w:val="18"/>
                <w:szCs w:val="18"/>
              </w:rPr>
            </w:pPr>
          </w:p>
        </w:tc>
        <w:tc>
          <w:tcPr>
            <w:tcW w:w="443" w:type="dxa"/>
            <w:gridSpan w:val="2"/>
            <w:vAlign w:val="center"/>
          </w:tcPr>
          <w:p w:rsidR="00650FF8" w:rsidRPr="001E6B33" w:rsidRDefault="00650FF8" w:rsidP="00FC4F12">
            <w:pPr>
              <w:widowControl/>
              <w:spacing w:line="240" w:lineRule="exact"/>
              <w:ind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513"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0"/>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1000200201</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计算机应用基础</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40</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16</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24</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1+2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roofErr w:type="gramStart"/>
            <w:r w:rsidRPr="001E6B33">
              <w:rPr>
                <w:rFonts w:ascii="方正宋三简体" w:eastAsia="方正宋三简体" w:hAnsi="宋体" w:cs="宋体" w:hint="eastAsia"/>
                <w:kern w:val="0"/>
                <w:sz w:val="18"/>
                <w:szCs w:val="18"/>
              </w:rPr>
              <w:t>数计院</w:t>
            </w:r>
            <w:proofErr w:type="gramEnd"/>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1000410201</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大学英语读写（一）</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大外部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1000410202</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大学英语读写（二）</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1000410203</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大学英语读写（三）</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1000410204</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大学英语读写（四）</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1000520001</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大学英语听说（一）</w:t>
            </w:r>
          </w:p>
        </w:tc>
        <w:tc>
          <w:tcPr>
            <w:tcW w:w="604" w:type="dxa"/>
            <w:vMerge w:val="restart"/>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1-2</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98" w:type="dxa"/>
            <w:vMerge w:val="restart"/>
            <w:vAlign w:val="center"/>
          </w:tcPr>
          <w:p w:rsidR="00650FF8" w:rsidRPr="001E6B33" w:rsidRDefault="00650FF8" w:rsidP="00FC4F12">
            <w:pPr>
              <w:widowControl/>
              <w:spacing w:line="2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自主学习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1000520002</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大学英语听说（二）</w:t>
            </w:r>
          </w:p>
        </w:tc>
        <w:tc>
          <w:tcPr>
            <w:tcW w:w="604"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98"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1000520003</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大学英语听说（三）</w:t>
            </w:r>
          </w:p>
        </w:tc>
        <w:tc>
          <w:tcPr>
            <w:tcW w:w="604"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r w:rsidRPr="001E6B33">
              <w:rPr>
                <w:rFonts w:ascii="方正宋三简体" w:eastAsia="方正宋三简体" w:hint="eastAsia"/>
                <w:kern w:val="0"/>
                <w:sz w:val="18"/>
                <w:szCs w:val="18"/>
              </w:rPr>
              <w:t>0</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kern w:val="0"/>
                <w:sz w:val="18"/>
                <w:szCs w:val="18"/>
              </w:rPr>
            </w:pP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98"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1000420204</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大学英语听说（四）</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大外部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1000110101</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大学体育（一）</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1000110102</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大学体育（二）</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1000110103</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大学体育（三）</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1000110104</w:t>
            </w:r>
          </w:p>
        </w:tc>
        <w:tc>
          <w:tcPr>
            <w:tcW w:w="2086" w:type="dxa"/>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大学体育（四）</w:t>
            </w:r>
          </w:p>
        </w:tc>
        <w:tc>
          <w:tcPr>
            <w:tcW w:w="604"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Pr>
          <w:p w:rsidR="00650FF8" w:rsidRPr="001E6B33" w:rsidRDefault="00650FF8" w:rsidP="00FC4F12">
            <w:pPr>
              <w:spacing w:line="300" w:lineRule="exact"/>
              <w:ind w:leftChars="-30" w:left="-63" w:rightChars="-30" w:right="-63"/>
              <w:jc w:val="center"/>
              <w:rPr>
                <w:rFonts w:ascii="方正宋三简体" w:eastAsia="方正宋三简体"/>
                <w:sz w:val="18"/>
                <w:szCs w:val="18"/>
              </w:rPr>
            </w:pPr>
            <w:r w:rsidRPr="001E6B33">
              <w:rPr>
                <w:rFonts w:ascii="方正宋三简体" w:eastAsia="方正宋三简体" w:hAnsi="宋体" w:cs="宋体" w:hint="eastAsia"/>
                <w:kern w:val="0"/>
                <w:sz w:val="18"/>
                <w:szCs w:val="18"/>
              </w:rPr>
              <w:t>大体部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1000540101</w:t>
            </w:r>
          </w:p>
        </w:tc>
        <w:tc>
          <w:tcPr>
            <w:tcW w:w="2086" w:type="dxa"/>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大学生心理健康教育</w:t>
            </w: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20</w:t>
            </w:r>
          </w:p>
        </w:tc>
        <w:tc>
          <w:tcPr>
            <w:tcW w:w="40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12</w:t>
            </w:r>
          </w:p>
        </w:tc>
        <w:tc>
          <w:tcPr>
            <w:tcW w:w="35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8</w:t>
            </w:r>
          </w:p>
        </w:tc>
        <w:tc>
          <w:tcPr>
            <w:tcW w:w="51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spacing w:val="-10"/>
                <w:kern w:val="0"/>
                <w:sz w:val="18"/>
                <w:szCs w:val="18"/>
              </w:rPr>
            </w:pPr>
            <w:r w:rsidRPr="001E6B33">
              <w:rPr>
                <w:rFonts w:ascii="方正宋三简体" w:eastAsia="方正宋三简体" w:hAnsi="宋体" w:cs="宋体" w:hint="eastAsia"/>
                <w:spacing w:val="-10"/>
                <w:kern w:val="0"/>
                <w:sz w:val="18"/>
                <w:szCs w:val="18"/>
              </w:rPr>
              <w:t>教育学院、学工部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1000410052</w:t>
            </w:r>
          </w:p>
        </w:tc>
        <w:tc>
          <w:tcPr>
            <w:tcW w:w="2086" w:type="dxa"/>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职业生涯规划</w:t>
            </w: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0.5</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20</w:t>
            </w:r>
          </w:p>
        </w:tc>
        <w:tc>
          <w:tcPr>
            <w:tcW w:w="40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14</w:t>
            </w:r>
          </w:p>
        </w:tc>
        <w:tc>
          <w:tcPr>
            <w:tcW w:w="35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6</w:t>
            </w:r>
          </w:p>
        </w:tc>
        <w:tc>
          <w:tcPr>
            <w:tcW w:w="51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公共管理学院、学工部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1000090055</w:t>
            </w:r>
          </w:p>
        </w:tc>
        <w:tc>
          <w:tcPr>
            <w:tcW w:w="2086" w:type="dxa"/>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就业创业指导</w:t>
            </w: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5</w:t>
            </w:r>
          </w:p>
        </w:tc>
        <w:tc>
          <w:tcPr>
            <w:tcW w:w="4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0.5</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20</w:t>
            </w:r>
          </w:p>
        </w:tc>
        <w:tc>
          <w:tcPr>
            <w:tcW w:w="40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14</w:t>
            </w:r>
          </w:p>
        </w:tc>
        <w:tc>
          <w:tcPr>
            <w:tcW w:w="35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6</w:t>
            </w:r>
          </w:p>
        </w:tc>
        <w:tc>
          <w:tcPr>
            <w:tcW w:w="51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公共管理学院、学工部</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1000220200</w:t>
            </w:r>
          </w:p>
        </w:tc>
        <w:tc>
          <w:tcPr>
            <w:tcW w:w="2086" w:type="dxa"/>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军事理论</w:t>
            </w: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vMerge w:val="restart"/>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40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24</w:t>
            </w:r>
          </w:p>
        </w:tc>
        <w:tc>
          <w:tcPr>
            <w:tcW w:w="35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12</w:t>
            </w:r>
          </w:p>
        </w:tc>
        <w:tc>
          <w:tcPr>
            <w:tcW w:w="51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军事教研室</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1000160001</w:t>
            </w:r>
          </w:p>
        </w:tc>
        <w:tc>
          <w:tcPr>
            <w:tcW w:w="2086" w:type="dxa"/>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军事训练</w:t>
            </w: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vMerge/>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2周</w:t>
            </w:r>
          </w:p>
        </w:tc>
        <w:tc>
          <w:tcPr>
            <w:tcW w:w="40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35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2周</w:t>
            </w:r>
          </w:p>
        </w:tc>
        <w:tc>
          <w:tcPr>
            <w:tcW w:w="51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军事教研室</w:t>
            </w: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1078" w:type="dxa"/>
            <w:vAlign w:val="center"/>
          </w:tcPr>
          <w:p w:rsidR="00650FF8" w:rsidRPr="00956FAF" w:rsidRDefault="00650FF8" w:rsidP="00FC4F12">
            <w:pPr>
              <w:widowControl/>
              <w:spacing w:line="240" w:lineRule="exact"/>
              <w:ind w:leftChars="-30" w:left="-63" w:rightChars="-30" w:right="-63"/>
              <w:jc w:val="center"/>
              <w:rPr>
                <w:rFonts w:ascii="方正宋三简体" w:eastAsia="方正宋三简体" w:hAnsi="宋体" w:cs="宋体"/>
                <w:b/>
                <w:kern w:val="0"/>
                <w:sz w:val="16"/>
                <w:szCs w:val="18"/>
              </w:rPr>
            </w:pPr>
            <w:r w:rsidRPr="00956FAF">
              <w:rPr>
                <w:rFonts w:ascii="方正宋三简体" w:eastAsia="方正宋三简体" w:hAnsi="宋体" w:cs="宋体" w:hint="eastAsia"/>
                <w:b/>
                <w:kern w:val="0"/>
                <w:sz w:val="16"/>
                <w:szCs w:val="18"/>
              </w:rPr>
              <w:t>小计</w:t>
            </w:r>
          </w:p>
        </w:tc>
        <w:tc>
          <w:tcPr>
            <w:tcW w:w="2086" w:type="dxa"/>
            <w:vAlign w:val="center"/>
          </w:tcPr>
          <w:p w:rsidR="00650FF8" w:rsidRPr="001E6B33" w:rsidRDefault="00650FF8" w:rsidP="00FC4F12">
            <w:pPr>
              <w:widowControl/>
              <w:spacing w:line="240" w:lineRule="exact"/>
              <w:ind w:leftChars="-30" w:left="-63" w:rightChars="-30" w:right="-63"/>
              <w:rPr>
                <w:rFonts w:ascii="方正宋三简体" w:eastAsia="方正宋三简体" w:hAnsi="宋体" w:cs="宋体"/>
                <w:b/>
                <w:kern w:val="0"/>
                <w:sz w:val="18"/>
                <w:szCs w:val="18"/>
              </w:rPr>
            </w:pPr>
          </w:p>
        </w:tc>
        <w:tc>
          <w:tcPr>
            <w:tcW w:w="604"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b/>
                <w:kern w:val="0"/>
                <w:sz w:val="18"/>
                <w:szCs w:val="18"/>
              </w:rPr>
            </w:pPr>
          </w:p>
        </w:tc>
        <w:tc>
          <w:tcPr>
            <w:tcW w:w="410"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b/>
                <w:kern w:val="0"/>
                <w:sz w:val="18"/>
                <w:szCs w:val="18"/>
              </w:rPr>
            </w:pPr>
            <w:r w:rsidRPr="001E6B33">
              <w:rPr>
                <w:rFonts w:ascii="方正宋三简体" w:eastAsia="方正宋三简体" w:hAnsi="宋体" w:cs="宋体" w:hint="eastAsia"/>
                <w:b/>
                <w:kern w:val="0"/>
                <w:sz w:val="18"/>
                <w:szCs w:val="18"/>
              </w:rPr>
              <w:t>36</w:t>
            </w:r>
          </w:p>
        </w:tc>
        <w:tc>
          <w:tcPr>
            <w:tcW w:w="405"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b/>
                <w:kern w:val="0"/>
                <w:sz w:val="18"/>
                <w:szCs w:val="18"/>
              </w:rPr>
            </w:pPr>
          </w:p>
        </w:tc>
        <w:tc>
          <w:tcPr>
            <w:tcW w:w="40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b/>
                <w:kern w:val="0"/>
                <w:sz w:val="18"/>
                <w:szCs w:val="18"/>
              </w:rPr>
            </w:pPr>
          </w:p>
        </w:tc>
        <w:tc>
          <w:tcPr>
            <w:tcW w:w="356"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b/>
                <w:kern w:val="0"/>
                <w:sz w:val="18"/>
                <w:szCs w:val="18"/>
              </w:rPr>
            </w:pPr>
          </w:p>
        </w:tc>
        <w:tc>
          <w:tcPr>
            <w:tcW w:w="443" w:type="dxa"/>
            <w:gridSpan w:val="2"/>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51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403" w:type="dxa"/>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49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restart"/>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选修</w:t>
            </w:r>
          </w:p>
        </w:tc>
        <w:tc>
          <w:tcPr>
            <w:tcW w:w="3164"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中外文化与人文素养</w:t>
            </w:r>
          </w:p>
        </w:tc>
        <w:tc>
          <w:tcPr>
            <w:tcW w:w="604" w:type="dxa"/>
            <w:vMerge w:val="restart"/>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1-8</w:t>
            </w:r>
          </w:p>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任选</w:t>
            </w:r>
          </w:p>
        </w:tc>
        <w:tc>
          <w:tcPr>
            <w:tcW w:w="410" w:type="dxa"/>
            <w:vMerge w:val="restart"/>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8</w:t>
            </w: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vAlign w:val="center"/>
          </w:tcPr>
          <w:p w:rsidR="00650FF8" w:rsidRPr="001E6B33" w:rsidRDefault="00650FF8" w:rsidP="00FC4F12">
            <w:pPr>
              <w:widowControl/>
              <w:spacing w:line="30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901" w:type="dxa"/>
            <w:gridSpan w:val="2"/>
            <w:vMerge w:val="restart"/>
            <w:vAlign w:val="center"/>
          </w:tcPr>
          <w:p w:rsidR="00650FF8" w:rsidRPr="00F0591C" w:rsidRDefault="00650FF8" w:rsidP="00FC4F12">
            <w:pPr>
              <w:widowControl/>
              <w:spacing w:line="300" w:lineRule="exact"/>
              <w:ind w:rightChars="-30" w:right="-63"/>
              <w:jc w:val="center"/>
              <w:rPr>
                <w:rFonts w:ascii="方正宋三简体" w:eastAsia="方正宋三简体" w:hAnsi="宋体" w:cs="宋体"/>
                <w:spacing w:val="-4"/>
                <w:kern w:val="0"/>
                <w:sz w:val="18"/>
                <w:szCs w:val="18"/>
              </w:rPr>
            </w:pPr>
            <w:r w:rsidRPr="00F0591C">
              <w:rPr>
                <w:rFonts w:ascii="方正宋三简体" w:eastAsia="方正宋三简体" w:hAnsi="宋体" w:cs="宋体" w:hint="eastAsia"/>
                <w:spacing w:val="-4"/>
                <w:kern w:val="0"/>
                <w:sz w:val="18"/>
                <w:szCs w:val="18"/>
              </w:rPr>
              <w:t>全体学生必须在社会发展公民教育模块中，修读1门创业教育课程，并获得相应学分</w:t>
            </w: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164"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数理基础与科学探索</w:t>
            </w:r>
          </w:p>
        </w:tc>
        <w:tc>
          <w:tcPr>
            <w:tcW w:w="604"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10"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901"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164"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社会发展与公民教育</w:t>
            </w:r>
          </w:p>
        </w:tc>
        <w:tc>
          <w:tcPr>
            <w:tcW w:w="604"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10" w:type="dxa"/>
            <w:vMerge/>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cs="宋体"/>
                <w:kern w:val="0"/>
                <w:sz w:val="18"/>
                <w:szCs w:val="18"/>
              </w:rPr>
            </w:pP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1901"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rPr>
          <w:trHeight w:val="273"/>
          <w:jc w:val="center"/>
        </w:trPr>
        <w:tc>
          <w:tcPr>
            <w:tcW w:w="329" w:type="dxa"/>
            <w:gridSpan w:val="2"/>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51" w:type="dxa"/>
            <w:vMerge/>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c>
          <w:tcPr>
            <w:tcW w:w="3164" w:type="dxa"/>
            <w:gridSpan w:val="2"/>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体育艺术与审美体验</w:t>
            </w:r>
          </w:p>
        </w:tc>
        <w:tc>
          <w:tcPr>
            <w:tcW w:w="604"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10" w:type="dxa"/>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05"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0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356"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43" w:type="dxa"/>
            <w:gridSpan w:val="2"/>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513"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518" w:type="dxa"/>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1901" w:type="dxa"/>
            <w:gridSpan w:val="2"/>
            <w:vMerge/>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val="restart"/>
            <w:tcBorders>
              <w:top w:val="single" w:sz="4" w:space="0" w:color="auto"/>
              <w:left w:val="single" w:sz="4" w:space="0" w:color="auto"/>
              <w:bottom w:val="single" w:sz="4" w:space="0" w:color="auto"/>
              <w:right w:val="single" w:sz="4" w:space="0" w:color="auto"/>
            </w:tcBorders>
            <w:vAlign w:val="center"/>
          </w:tcPr>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专业基础课程</w:t>
            </w: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tc>
        <w:tc>
          <w:tcPr>
            <w:tcW w:w="351" w:type="dxa"/>
            <w:vMerge w:val="restart"/>
            <w:tcBorders>
              <w:top w:val="single" w:sz="4" w:space="0" w:color="auto"/>
              <w:left w:val="single" w:sz="4" w:space="0" w:color="auto"/>
              <w:bottom w:val="single" w:sz="4" w:space="0" w:color="auto"/>
              <w:right w:val="single" w:sz="4" w:space="0" w:color="auto"/>
            </w:tcBorders>
            <w:vAlign w:val="center"/>
          </w:tcPr>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2021220403</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文化产业管理概论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vAlign w:val="center"/>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2021390202</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文化产业案例分析</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16　</w:t>
            </w: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2021120301</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中国古代文学经典</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2021130301</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中国现代文学经典</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2021180302</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外国文学经典</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2021160302</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世界文化史</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2020370304</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应用写作</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2021230202</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管理学原理</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2021110301</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中国文化史</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2021170302</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美学与艺术概论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2050040000</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高等数学D</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数学与计算机</w:t>
            </w:r>
          </w:p>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科学学院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2021240303</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经济学原理</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2021510205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文化创意产业概论I</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2021520206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文化创意产业概论II</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6</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2021530205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知识管理与科技创新服务</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2021540206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roofErr w:type="gramStart"/>
            <w:r w:rsidRPr="001E6B33">
              <w:rPr>
                <w:rFonts w:ascii="方正宋三简体" w:eastAsia="方正宋三简体" w:hAnsi="宋体" w:cs="宋体" w:hint="eastAsia"/>
                <w:kern w:val="0"/>
                <w:sz w:val="18"/>
                <w:szCs w:val="18"/>
              </w:rPr>
              <w:t>动漫与</w:t>
            </w:r>
            <w:proofErr w:type="gramEnd"/>
            <w:r w:rsidRPr="001E6B33">
              <w:rPr>
                <w:rFonts w:ascii="方正宋三简体" w:eastAsia="方正宋三简体" w:hAnsi="宋体" w:cs="宋体" w:hint="eastAsia"/>
                <w:kern w:val="0"/>
                <w:sz w:val="18"/>
                <w:szCs w:val="18"/>
              </w:rPr>
              <w:t>文</w:t>
            </w:r>
            <w:proofErr w:type="gramStart"/>
            <w:r w:rsidRPr="001E6B33">
              <w:rPr>
                <w:rFonts w:ascii="方正宋三简体" w:eastAsia="方正宋三简体" w:hAnsi="宋体" w:cs="宋体" w:hint="eastAsia"/>
                <w:kern w:val="0"/>
                <w:sz w:val="18"/>
                <w:szCs w:val="18"/>
              </w:rPr>
              <w:t>创产业</w:t>
            </w:r>
            <w:proofErr w:type="gramEnd"/>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6</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val="restart"/>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专业方</w:t>
            </w:r>
            <w:r w:rsidRPr="001E6B33">
              <w:rPr>
                <w:rFonts w:ascii="方正宋三简体" w:eastAsia="方正宋三简体" w:hAnsi="宋体" w:cs="宋体" w:hint="eastAsia"/>
                <w:kern w:val="0"/>
                <w:sz w:val="18"/>
                <w:szCs w:val="18"/>
              </w:rPr>
              <w:lastRenderedPageBreak/>
              <w:t>向课程</w:t>
            </w:r>
          </w:p>
        </w:tc>
        <w:tc>
          <w:tcPr>
            <w:tcW w:w="351" w:type="dxa"/>
            <w:vMerge w:val="restart"/>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lastRenderedPageBreak/>
              <w:t>2021470206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roofErr w:type="gramStart"/>
            <w:r w:rsidRPr="001E6B33">
              <w:rPr>
                <w:rFonts w:ascii="方正宋三简体" w:eastAsia="方正宋三简体" w:hAnsi="宋体" w:cs="宋体" w:hint="eastAsia"/>
                <w:kern w:val="0"/>
                <w:sz w:val="18"/>
                <w:szCs w:val="18"/>
              </w:rPr>
              <w:t>动漫与</w:t>
            </w:r>
            <w:proofErr w:type="gramEnd"/>
            <w:r w:rsidRPr="001E6B33">
              <w:rPr>
                <w:rFonts w:ascii="方正宋三简体" w:eastAsia="方正宋三简体" w:hAnsi="宋体" w:cs="宋体" w:hint="eastAsia"/>
                <w:kern w:val="0"/>
                <w:sz w:val="18"/>
                <w:szCs w:val="18"/>
              </w:rPr>
              <w:t>数字产业经营管理</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lang w:eastAsia="zh-TW"/>
              </w:rPr>
            </w:pPr>
          </w:p>
        </w:tc>
        <w:tc>
          <w:tcPr>
            <w:tcW w:w="351"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2021440305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公共事业管理</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lang w:eastAsia="zh-TW"/>
              </w:rPr>
            </w:pPr>
          </w:p>
        </w:tc>
        <w:tc>
          <w:tcPr>
            <w:tcW w:w="351"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2021410203</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文化资源概论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lang w:eastAsia="zh-TW"/>
              </w:rPr>
            </w:pPr>
          </w:p>
        </w:tc>
        <w:tc>
          <w:tcPr>
            <w:tcW w:w="351"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2021430204</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现代服务业管理</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lang w:eastAsia="zh-TW"/>
              </w:rPr>
            </w:pPr>
          </w:p>
        </w:tc>
        <w:tc>
          <w:tcPr>
            <w:tcW w:w="351"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2021260404</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文化产业经济学</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lang w:eastAsia="zh-TW"/>
              </w:rPr>
            </w:pPr>
          </w:p>
        </w:tc>
        <w:tc>
          <w:tcPr>
            <w:tcW w:w="351"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3022850205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影视娱乐产业概论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lang w:eastAsia="zh-TW"/>
              </w:rPr>
            </w:pPr>
          </w:p>
        </w:tc>
        <w:tc>
          <w:tcPr>
            <w:tcW w:w="351"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3022860205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创新出版产业概论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lang w:eastAsia="zh-TW"/>
              </w:rPr>
            </w:pPr>
          </w:p>
        </w:tc>
        <w:tc>
          <w:tcPr>
            <w:tcW w:w="351"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3022870206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文化品牌经营与全球行销</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lang w:eastAsia="zh-TW"/>
              </w:rPr>
            </w:pPr>
          </w:p>
        </w:tc>
        <w:tc>
          <w:tcPr>
            <w:tcW w:w="351"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2021460206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演艺娱乐经营管理</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7</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宋体" w:cs="宋体"/>
                <w:kern w:val="0"/>
                <w:sz w:val="18"/>
                <w:szCs w:val="18"/>
                <w:lang w:eastAsia="zh-TW"/>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2021350306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文化创意与策划</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7</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24</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24</w:t>
            </w: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val="restart"/>
            <w:tcBorders>
              <w:top w:val="single" w:sz="4" w:space="0" w:color="auto"/>
              <w:left w:val="single" w:sz="4" w:space="0" w:color="auto"/>
              <w:bottom w:val="single" w:sz="4" w:space="0" w:color="auto"/>
              <w:right w:val="single" w:sz="4" w:space="0" w:color="auto"/>
            </w:tcBorders>
            <w:vAlign w:val="center"/>
          </w:tcPr>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专业方向课程</w:t>
            </w: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Default="00650FF8" w:rsidP="00FC4F12">
            <w:pPr>
              <w:spacing w:line="320" w:lineRule="exact"/>
              <w:ind w:leftChars="-30" w:left="-63" w:rightChars="-30" w:right="-63"/>
              <w:jc w:val="left"/>
              <w:rPr>
                <w:rFonts w:ascii="方正宋三简体" w:eastAsia="方正宋三简体" w:hAnsi="宋体" w:cs="宋体"/>
                <w:kern w:val="0"/>
                <w:sz w:val="18"/>
                <w:szCs w:val="18"/>
              </w:rPr>
            </w:pPr>
          </w:p>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专业方向课程</w:t>
            </w:r>
          </w:p>
        </w:tc>
        <w:tc>
          <w:tcPr>
            <w:tcW w:w="351" w:type="dxa"/>
            <w:vMerge w:val="restart"/>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lastRenderedPageBreak/>
              <w:t>选修</w:t>
            </w:r>
          </w:p>
          <w:p w:rsidR="00650FF8" w:rsidRPr="001E6B33"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w:t>
            </w:r>
          </w:p>
          <w:p w:rsidR="00650FF8" w:rsidRPr="001E6B33" w:rsidRDefault="00650FF8" w:rsidP="00FC4F12">
            <w:pPr>
              <w:widowControl/>
              <w:spacing w:line="26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需修满30学分</w:t>
            </w:r>
          </w:p>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w:t>
            </w:r>
          </w:p>
        </w:tc>
        <w:tc>
          <w:tcPr>
            <w:tcW w:w="1078" w:type="dxa"/>
            <w:tcBorders>
              <w:top w:val="single" w:sz="4" w:space="0" w:color="auto"/>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3022570204</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当代西方文化产业</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3022590205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闽台区域文化创意产业</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24</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24</w:t>
            </w: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2021210402</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文化产业概论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4020240202</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中西文化名著选讲</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4020250203</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汉语言文字学基础</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3022480204</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影视文化概论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3022550206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文化研究导论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2320020301</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旅游学概论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3　</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tcPr>
          <w:p w:rsidR="00650FF8" w:rsidRPr="001E6B33" w:rsidRDefault="00650FF8" w:rsidP="00FC4F12">
            <w:pPr>
              <w:spacing w:line="32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旅游学院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3340010301</w:t>
            </w:r>
          </w:p>
        </w:tc>
        <w:tc>
          <w:tcPr>
            <w:tcW w:w="2086"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酒店管理概论</w:t>
            </w:r>
          </w:p>
        </w:tc>
        <w:tc>
          <w:tcPr>
            <w:tcW w:w="604"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3</w:t>
            </w:r>
          </w:p>
        </w:tc>
        <w:tc>
          <w:tcPr>
            <w:tcW w:w="410"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42</w:t>
            </w:r>
          </w:p>
        </w:tc>
        <w:tc>
          <w:tcPr>
            <w:tcW w:w="363"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36"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4　</w:t>
            </w:r>
          </w:p>
        </w:tc>
        <w:tc>
          <w:tcPr>
            <w:tcW w:w="513"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single" w:sz="4" w:space="0" w:color="auto"/>
              <w:left w:val="nil"/>
              <w:bottom w:val="single" w:sz="4" w:space="0" w:color="auto"/>
              <w:right w:val="single" w:sz="4" w:space="0" w:color="auto"/>
            </w:tcBorders>
          </w:tcPr>
          <w:p w:rsidR="00650FF8" w:rsidRPr="001E6B33" w:rsidRDefault="00650FF8" w:rsidP="00FC4F12">
            <w:pPr>
              <w:spacing w:line="32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旅游学院</w:t>
            </w:r>
          </w:p>
        </w:tc>
        <w:tc>
          <w:tcPr>
            <w:tcW w:w="498"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val="restart"/>
            <w:tcBorders>
              <w:top w:val="single" w:sz="4" w:space="0" w:color="auto"/>
              <w:left w:val="single" w:sz="4" w:space="0" w:color="auto"/>
              <w:bottom w:val="single" w:sz="4" w:space="0" w:color="auto"/>
              <w:right w:val="single" w:sz="4" w:space="0" w:color="auto"/>
            </w:tcBorders>
            <w:vAlign w:val="center"/>
          </w:tcPr>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选修</w:t>
            </w: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选修</w:t>
            </w:r>
          </w:p>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w:t>
            </w:r>
          </w:p>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需修满30学分</w:t>
            </w:r>
          </w:p>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w:t>
            </w:r>
          </w:p>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lastRenderedPageBreak/>
              <w:t>3320690302</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旅游制图</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36</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12</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spacing w:line="30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旅游学院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3320150306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旅游规划与开发</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cs="宋体" w:hint="eastAsia"/>
                <w:kern w:val="0"/>
                <w:sz w:val="18"/>
                <w:szCs w:val="18"/>
              </w:rPr>
              <w:t>36</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cs="宋体" w:hint="eastAsia"/>
                <w:kern w:val="0"/>
                <w:sz w:val="18"/>
                <w:szCs w:val="18"/>
              </w:rPr>
              <w:t>12</w:t>
            </w:r>
          </w:p>
        </w:tc>
        <w:tc>
          <w:tcPr>
            <w:tcW w:w="513" w:type="dxa"/>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kern w:val="0"/>
                <w:sz w:val="18"/>
                <w:szCs w:val="18"/>
              </w:rPr>
            </w:pPr>
          </w:p>
        </w:tc>
        <w:tc>
          <w:tcPr>
            <w:tcW w:w="1403" w:type="dxa"/>
            <w:tcBorders>
              <w:top w:val="nil"/>
              <w:left w:val="nil"/>
              <w:bottom w:val="single" w:sz="4" w:space="0" w:color="auto"/>
              <w:right w:val="single" w:sz="4" w:space="0" w:color="auto"/>
            </w:tcBorders>
          </w:tcPr>
          <w:p w:rsidR="00650FF8" w:rsidRPr="001E6B33" w:rsidRDefault="00650FF8" w:rsidP="00FC4F12">
            <w:pPr>
              <w:spacing w:line="320" w:lineRule="exact"/>
              <w:ind w:leftChars="-30" w:left="-63" w:rightChars="-30" w:right="-63"/>
              <w:jc w:val="center"/>
              <w:rPr>
                <w:rFonts w:ascii="方正宋三简体" w:eastAsia="方正宋三简体" w:hAnsi="宋体"/>
                <w:sz w:val="18"/>
                <w:szCs w:val="18"/>
              </w:rPr>
            </w:pPr>
            <w:r w:rsidRPr="001E6B33">
              <w:rPr>
                <w:rFonts w:ascii="方正宋三简体" w:eastAsia="方正宋三简体" w:hAnsi="宋体" w:cs="宋体" w:hint="eastAsia"/>
                <w:kern w:val="0"/>
                <w:sz w:val="18"/>
                <w:szCs w:val="18"/>
              </w:rPr>
              <w:t>旅游学院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28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2321110702</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酒店培训原理与技巧</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kern w:val="0"/>
                <w:sz w:val="18"/>
                <w:szCs w:val="18"/>
              </w:rPr>
            </w:pPr>
            <w:r w:rsidRPr="001E6B33">
              <w:rPr>
                <w:rFonts w:ascii="方正宋三简体" w:eastAsia="方正宋三简体" w:hAnsi="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24</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bottom"/>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旅游学院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28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0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3340020201</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酒店公关礼仪</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48</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旅游学院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00" w:lineRule="exact"/>
              <w:ind w:leftChars="-30" w:left="-63" w:rightChars="-30" w:right="-63"/>
              <w:jc w:val="center"/>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3022580205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互联网文化概论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2021280303</w:t>
            </w:r>
          </w:p>
        </w:tc>
        <w:tc>
          <w:tcPr>
            <w:tcW w:w="2086"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中国当代文化产业</w:t>
            </w:r>
          </w:p>
        </w:tc>
        <w:tc>
          <w:tcPr>
            <w:tcW w:w="604"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single" w:sz="4" w:space="0" w:color="auto"/>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single" w:sz="4" w:space="0" w:color="auto"/>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single" w:sz="4" w:space="0" w:color="auto"/>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3022690205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中国书法文化</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3022520205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戏剧文化概论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2021270303</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文化传播学</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4020140203</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新媒体技术与应用</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16</w:t>
            </w: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3021670205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民俗学导论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2021450205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大众传媒管理</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7</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color w:val="000000"/>
                <w:kern w:val="0"/>
                <w:sz w:val="16"/>
                <w:szCs w:val="20"/>
              </w:rPr>
            </w:pPr>
            <w:r w:rsidRPr="00956FAF">
              <w:rPr>
                <w:rFonts w:ascii="方正宋三简体" w:eastAsia="方正宋三简体" w:hAnsi="宋体" w:cs="宋体" w:hint="eastAsia"/>
                <w:kern w:val="0"/>
                <w:sz w:val="16"/>
                <w:szCs w:val="18"/>
              </w:rPr>
              <w:t>4020260205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创意数位基因</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lang w:eastAsia="zh-TW"/>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color w:val="000000"/>
                <w:sz w:val="16"/>
                <w:szCs w:val="20"/>
              </w:rPr>
            </w:pPr>
            <w:r w:rsidRPr="00956FAF">
              <w:rPr>
                <w:rFonts w:ascii="方正宋三简体" w:eastAsia="方正宋三简体" w:hAnsi="宋体" w:cs="宋体" w:hint="eastAsia"/>
                <w:kern w:val="0"/>
                <w:sz w:val="16"/>
                <w:szCs w:val="18"/>
              </w:rPr>
              <w:t>4020270205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方正宋三简体" w:cs="宋体"/>
                <w:bCs/>
                <w:kern w:val="0"/>
                <w:sz w:val="18"/>
                <w:szCs w:val="18"/>
                <w:lang w:eastAsia="zh-TW"/>
              </w:rPr>
            </w:pPr>
            <w:r w:rsidRPr="001E6B33">
              <w:rPr>
                <w:rFonts w:ascii="方正宋三简体" w:eastAsia="方正宋三简体" w:hAnsi="宋体" w:cs="宋体" w:hint="eastAsia"/>
                <w:kern w:val="0"/>
                <w:sz w:val="18"/>
                <w:szCs w:val="18"/>
              </w:rPr>
              <w:t>现代通俗小说概论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single" w:sz="4" w:space="0" w:color="auto"/>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4020280205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说故事与创意</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lang w:eastAsia="zh-TW"/>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4020290205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文化观</w:t>
            </w:r>
            <w:r w:rsidRPr="001E6B33">
              <w:rPr>
                <w:rFonts w:ascii="方正宋三简体" w:eastAsia="方正宋三简体" w:hAnsi="PMingLiUfalt" w:cs="宋体" w:hint="eastAsia"/>
                <w:kern w:val="0"/>
                <w:sz w:val="18"/>
                <w:szCs w:val="18"/>
              </w:rPr>
              <w:t>览</w:t>
            </w:r>
            <w:r w:rsidRPr="001E6B33">
              <w:rPr>
                <w:rFonts w:ascii="方正宋三简体" w:eastAsia="方正宋三简体" w:hAnsi="宋体" w:cs="宋体" w:hint="eastAsia"/>
                <w:kern w:val="0"/>
                <w:sz w:val="18"/>
                <w:szCs w:val="18"/>
              </w:rPr>
              <w:t>产业概论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4020300205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创意文案专案开发</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ind w:leftChars="-30" w:left="-63" w:rightChars="-30" w:right="-63"/>
              <w:jc w:val="center"/>
              <w:rPr>
                <w:rFonts w:ascii="方正宋三简体" w:eastAsia="方正宋三简体" w:cs="宋体"/>
                <w:kern w:val="0"/>
                <w:sz w:val="18"/>
                <w:szCs w:val="18"/>
                <w:lang w:eastAsia="zh-TW"/>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4020310205</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跨媒体行销企划</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5</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4020320206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方正宋三简体" w:cs="宋体"/>
                <w:bCs/>
                <w:kern w:val="0"/>
                <w:sz w:val="18"/>
                <w:szCs w:val="18"/>
              </w:rPr>
            </w:pPr>
            <w:r w:rsidRPr="001E6B33">
              <w:rPr>
                <w:rFonts w:ascii="方正宋三简体" w:eastAsia="方正宋三简体" w:hAnsi="宋体" w:cs="宋体" w:hint="eastAsia"/>
                <w:kern w:val="0"/>
                <w:sz w:val="18"/>
                <w:szCs w:val="18"/>
              </w:rPr>
              <w:t>历史与人生</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6</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4020330206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创意汉学产业概论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10" w:type="dxa"/>
            <w:tcBorders>
              <w:top w:val="nil"/>
              <w:left w:val="nil"/>
              <w:bottom w:val="single" w:sz="4" w:space="0" w:color="auto"/>
              <w:right w:val="single" w:sz="4" w:space="0" w:color="auto"/>
            </w:tcBorders>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4020340206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汉文化及其创意</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10" w:type="dxa"/>
            <w:tcBorders>
              <w:top w:val="nil"/>
              <w:left w:val="nil"/>
              <w:bottom w:val="single" w:sz="4" w:space="0" w:color="auto"/>
              <w:right w:val="single" w:sz="4" w:space="0" w:color="auto"/>
            </w:tcBorders>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4020350206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数位艺术与人机互动</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4020360206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史料数字化概论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val="restart"/>
            <w:tcBorders>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4020370206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诗书画与文</w:t>
            </w:r>
            <w:proofErr w:type="gramStart"/>
            <w:r w:rsidRPr="001E6B33">
              <w:rPr>
                <w:rFonts w:ascii="方正宋三简体" w:eastAsia="方正宋三简体" w:hAnsi="宋体" w:cs="宋体" w:hint="eastAsia"/>
                <w:kern w:val="0"/>
                <w:sz w:val="18"/>
                <w:szCs w:val="18"/>
              </w:rPr>
              <w:t>创产业</w:t>
            </w:r>
            <w:proofErr w:type="gramEnd"/>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6</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spacing w:line="320" w:lineRule="exact"/>
              <w:ind w:leftChars="-30" w:left="-63" w:rightChars="-30" w:right="-63"/>
              <w:jc w:val="center"/>
              <w:rPr>
                <w:rFonts w:ascii="方正宋三简体" w:eastAsia="方正宋三简体" w:hAnsi="宋体" w:cs="宋体"/>
                <w:kern w:val="0"/>
                <w:sz w:val="18"/>
                <w:szCs w:val="18"/>
              </w:rPr>
            </w:pPr>
          </w:p>
        </w:tc>
        <w:tc>
          <w:tcPr>
            <w:tcW w:w="1078" w:type="dxa"/>
            <w:tcBorders>
              <w:top w:val="single" w:sz="4" w:space="0" w:color="auto"/>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4020380206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数位内容产业概论</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6</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w:t>
            </w:r>
            <w:r w:rsidRPr="001E6B33">
              <w:rPr>
                <w:rFonts w:ascii="方正宋三简体" w:eastAsia="方正宋三简体" w:hAnsi="PMingLiUfalt" w:cs="宋体" w:hint="eastAsia"/>
                <w:kern w:val="0"/>
                <w:sz w:val="18"/>
                <w:szCs w:val="18"/>
              </w:rPr>
              <w:t>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PMingLiUfalt"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2021490207</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文化经纪理论与实务</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7</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3022660208</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文化遗产的保护与经营</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10" w:type="dxa"/>
            <w:tcBorders>
              <w:top w:val="nil"/>
              <w:left w:val="nil"/>
              <w:bottom w:val="single" w:sz="4" w:space="0" w:color="auto"/>
              <w:right w:val="single" w:sz="4" w:space="0" w:color="auto"/>
            </w:tcBorders>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left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3022770206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文化商务英语</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7</w:t>
            </w:r>
          </w:p>
        </w:tc>
        <w:tc>
          <w:tcPr>
            <w:tcW w:w="410" w:type="dxa"/>
            <w:tcBorders>
              <w:top w:val="nil"/>
              <w:left w:val="nil"/>
              <w:bottom w:val="single" w:sz="4" w:space="0" w:color="auto"/>
              <w:right w:val="single" w:sz="4" w:space="0" w:color="auto"/>
            </w:tcBorders>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hAnsi="宋体" w:cs="宋体" w:hint="eastAsia"/>
                <w:kern w:val="0"/>
                <w:sz w:val="18"/>
                <w:szCs w:val="18"/>
              </w:rPr>
              <w:t>32</w:t>
            </w: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r w:rsidRPr="001E6B33">
              <w:rPr>
                <w:rFonts w:ascii="方正宋三简体" w:eastAsia="方正宋三简体" w:cs="宋体" w:hint="eastAsia"/>
                <w:kern w:val="0"/>
                <w:sz w:val="18"/>
                <w:szCs w:val="18"/>
              </w:rPr>
              <w:t>0</w:t>
            </w: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val="restart"/>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PMingLiUfalt" w:cs="宋体" w:hint="eastAsia"/>
                <w:kern w:val="0"/>
                <w:sz w:val="18"/>
                <w:szCs w:val="18"/>
              </w:rPr>
              <w:t>实</w:t>
            </w:r>
            <w:r w:rsidRPr="001E6B33">
              <w:rPr>
                <w:rFonts w:ascii="方正宋三简体" w:eastAsia="方正宋三简体" w:hAnsi="宋体" w:cs="宋体" w:hint="eastAsia"/>
                <w:kern w:val="0"/>
                <w:sz w:val="18"/>
                <w:szCs w:val="18"/>
              </w:rPr>
              <w:t>践环节</w:t>
            </w:r>
          </w:p>
        </w:tc>
        <w:tc>
          <w:tcPr>
            <w:tcW w:w="351" w:type="dxa"/>
            <w:vMerge w:val="restart"/>
            <w:tcBorders>
              <w:top w:val="single" w:sz="4" w:space="0" w:color="auto"/>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必修</w:t>
            </w: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2021400307</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社会调查</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3</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4周</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351"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4020160206</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知识管理与科技应用专题</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PMingLiUfalt" w:cs="宋体"/>
                <w:kern w:val="0"/>
                <w:sz w:val="18"/>
                <w:szCs w:val="18"/>
              </w:rPr>
            </w:pPr>
            <w:r w:rsidRPr="001E6B33">
              <w:rPr>
                <w:rFonts w:ascii="方正宋三简体" w:eastAsia="方正宋三简体" w:hAnsi="PMingLiUfalt" w:cs="宋体" w:hint="eastAsia"/>
                <w:kern w:val="0"/>
                <w:sz w:val="18"/>
                <w:szCs w:val="18"/>
              </w:rPr>
              <w:t>6</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PMingLiUfalt" w:cs="宋体"/>
                <w:kern w:val="0"/>
                <w:sz w:val="18"/>
                <w:szCs w:val="18"/>
              </w:rPr>
            </w:pPr>
            <w:r w:rsidRPr="001E6B33">
              <w:rPr>
                <w:rFonts w:ascii="方正宋三简体" w:eastAsia="方正宋三简体" w:hAnsi="PMingLiUfalt" w:cs="宋体" w:hint="eastAsia"/>
                <w:kern w:val="0"/>
                <w:sz w:val="18"/>
                <w:szCs w:val="18"/>
              </w:rPr>
              <w:t>2</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rPr>
                <w:rFonts w:ascii="方正宋三简体" w:eastAsia="方正宋三简体" w:hAnsi="PMingLiUfalt" w:cs="宋体"/>
                <w:kern w:val="0"/>
                <w:sz w:val="18"/>
                <w:szCs w:val="18"/>
              </w:rPr>
            </w:pP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PMingLiUfalt" w:cs="宋体"/>
                <w:kern w:val="0"/>
                <w:sz w:val="18"/>
                <w:szCs w:val="18"/>
              </w:rPr>
            </w:pP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cs="宋体"/>
                <w:kern w:val="0"/>
                <w:sz w:val="18"/>
                <w:szCs w:val="18"/>
              </w:rPr>
            </w:pP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PMingLiUfalt" w:cs="宋体"/>
                <w:kern w:val="0"/>
                <w:sz w:val="18"/>
                <w:szCs w:val="18"/>
              </w:rPr>
            </w:pPr>
            <w:r w:rsidRPr="001E6B33">
              <w:rPr>
                <w:rFonts w:ascii="方正宋三简体" w:eastAsia="方正宋三简体" w:hAnsi="PMingLiUfalt" w:cs="宋体" w:hint="eastAsia"/>
                <w:kern w:val="0"/>
                <w:sz w:val="18"/>
                <w:szCs w:val="18"/>
              </w:rPr>
              <w:t>2</w:t>
            </w:r>
            <w:r w:rsidRPr="001E6B33">
              <w:rPr>
                <w:rFonts w:ascii="方正宋三简体" w:eastAsia="方正宋三简体" w:hAnsi="宋体" w:cs="宋体" w:hint="eastAsia"/>
                <w:kern w:val="0"/>
                <w:sz w:val="18"/>
                <w:szCs w:val="18"/>
              </w:rPr>
              <w:t>周</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b/>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淡江大学</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351"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1000210600</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专业见习</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7</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4周</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cs="宋体"/>
                <w:kern w:val="0"/>
                <w:sz w:val="18"/>
                <w:szCs w:val="18"/>
              </w:rPr>
            </w:pPr>
          </w:p>
        </w:tc>
        <w:tc>
          <w:tcPr>
            <w:tcW w:w="351"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240" w:lineRule="exact"/>
              <w:ind w:leftChars="-30" w:left="-63" w:rightChars="-30" w:right="-63"/>
              <w:jc w:val="center"/>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1000210601</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专业实习</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8</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8周</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r w:rsidR="00650FF8" w:rsidRPr="001E6B33" w:rsidTr="00FC4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jc w:val="center"/>
        </w:trPr>
        <w:tc>
          <w:tcPr>
            <w:tcW w:w="323"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351" w:type="dxa"/>
            <w:vMerge/>
            <w:tcBorders>
              <w:top w:val="nil"/>
              <w:left w:val="single" w:sz="4" w:space="0" w:color="auto"/>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c>
          <w:tcPr>
            <w:tcW w:w="1078" w:type="dxa"/>
            <w:tcBorders>
              <w:top w:val="nil"/>
              <w:left w:val="nil"/>
              <w:bottom w:val="single" w:sz="4" w:space="0" w:color="auto"/>
              <w:right w:val="single" w:sz="4" w:space="0" w:color="auto"/>
            </w:tcBorders>
            <w:vAlign w:val="center"/>
          </w:tcPr>
          <w:p w:rsidR="00650FF8" w:rsidRPr="00956FAF" w:rsidRDefault="00650FF8" w:rsidP="00FC4F12">
            <w:pPr>
              <w:widowControl/>
              <w:spacing w:line="320" w:lineRule="exact"/>
              <w:ind w:leftChars="-30" w:left="-63" w:rightChars="-30" w:right="-63"/>
              <w:jc w:val="center"/>
              <w:rPr>
                <w:rFonts w:ascii="方正宋三简体" w:eastAsia="方正宋三简体" w:hAnsi="宋体" w:cs="宋体"/>
                <w:kern w:val="0"/>
                <w:sz w:val="16"/>
                <w:szCs w:val="18"/>
              </w:rPr>
            </w:pPr>
            <w:r w:rsidRPr="00956FAF">
              <w:rPr>
                <w:rFonts w:ascii="方正宋三简体" w:eastAsia="方正宋三简体" w:hAnsi="宋体" w:cs="宋体" w:hint="eastAsia"/>
                <w:kern w:val="0"/>
                <w:sz w:val="16"/>
                <w:szCs w:val="18"/>
              </w:rPr>
              <w:t>1000170000</w:t>
            </w:r>
          </w:p>
        </w:tc>
        <w:tc>
          <w:tcPr>
            <w:tcW w:w="208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毕业论文（设计）</w:t>
            </w:r>
          </w:p>
        </w:tc>
        <w:tc>
          <w:tcPr>
            <w:tcW w:w="604"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8</w:t>
            </w:r>
          </w:p>
        </w:tc>
        <w:tc>
          <w:tcPr>
            <w:tcW w:w="410"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6</w:t>
            </w:r>
          </w:p>
        </w:tc>
        <w:tc>
          <w:tcPr>
            <w:tcW w:w="405"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40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363" w:type="dxa"/>
            <w:gridSpan w:val="2"/>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436"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 xml:space="preserve">　</w:t>
            </w:r>
          </w:p>
        </w:tc>
        <w:tc>
          <w:tcPr>
            <w:tcW w:w="51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8周</w:t>
            </w:r>
          </w:p>
        </w:tc>
        <w:tc>
          <w:tcPr>
            <w:tcW w:w="51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p>
        </w:tc>
        <w:tc>
          <w:tcPr>
            <w:tcW w:w="1403"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center"/>
              <w:rPr>
                <w:rFonts w:ascii="方正宋三简体" w:eastAsia="方正宋三简体" w:hAnsi="宋体" w:cs="宋体"/>
                <w:kern w:val="0"/>
                <w:sz w:val="18"/>
                <w:szCs w:val="18"/>
              </w:rPr>
            </w:pPr>
            <w:r w:rsidRPr="001E6B33">
              <w:rPr>
                <w:rFonts w:ascii="方正宋三简体" w:eastAsia="方正宋三简体" w:hAnsi="宋体" w:cs="宋体" w:hint="eastAsia"/>
                <w:kern w:val="0"/>
                <w:sz w:val="18"/>
                <w:szCs w:val="18"/>
              </w:rPr>
              <w:t>文学院</w:t>
            </w:r>
          </w:p>
        </w:tc>
        <w:tc>
          <w:tcPr>
            <w:tcW w:w="498" w:type="dxa"/>
            <w:tcBorders>
              <w:top w:val="nil"/>
              <w:left w:val="nil"/>
              <w:bottom w:val="single" w:sz="4" w:space="0" w:color="auto"/>
              <w:right w:val="single" w:sz="4" w:space="0" w:color="auto"/>
            </w:tcBorders>
            <w:vAlign w:val="center"/>
          </w:tcPr>
          <w:p w:rsidR="00650FF8" w:rsidRPr="001E6B33" w:rsidRDefault="00650FF8" w:rsidP="00FC4F12">
            <w:pPr>
              <w:widowControl/>
              <w:spacing w:line="320" w:lineRule="exact"/>
              <w:ind w:leftChars="-30" w:left="-63" w:rightChars="-30" w:right="-63"/>
              <w:jc w:val="left"/>
              <w:rPr>
                <w:rFonts w:ascii="方正宋三简体" w:eastAsia="方正宋三简体" w:hAnsi="宋体" w:cs="宋体"/>
                <w:kern w:val="0"/>
                <w:sz w:val="18"/>
                <w:szCs w:val="18"/>
              </w:rPr>
            </w:pPr>
          </w:p>
        </w:tc>
      </w:tr>
    </w:tbl>
    <w:p w:rsidR="00650FF8" w:rsidRPr="00F0591C" w:rsidRDefault="00650FF8" w:rsidP="00650FF8">
      <w:pPr>
        <w:spacing w:beforeLines="100" w:before="312" w:afterLines="50" w:after="156" w:line="390" w:lineRule="exact"/>
        <w:ind w:firstLineChars="200" w:firstLine="420"/>
        <w:rPr>
          <w:rFonts w:ascii="方正黑体简体" w:eastAsia="方正黑体简体"/>
          <w:szCs w:val="21"/>
        </w:rPr>
      </w:pPr>
      <w:r w:rsidRPr="00F0591C">
        <w:rPr>
          <w:rFonts w:ascii="方正黑体简体" w:eastAsia="方正黑体简体" w:hint="eastAsia"/>
          <w:szCs w:val="21"/>
        </w:rPr>
        <w:t>七、修读要求或说明</w:t>
      </w:r>
    </w:p>
    <w:p w:rsidR="00650FF8" w:rsidRPr="001E6B33" w:rsidRDefault="00650FF8" w:rsidP="00650FF8">
      <w:pPr>
        <w:spacing w:line="400" w:lineRule="exact"/>
        <w:ind w:firstLineChars="200" w:firstLine="420"/>
        <w:rPr>
          <w:rFonts w:ascii="方正宋三简体" w:eastAsia="方正宋三简体"/>
        </w:rPr>
      </w:pPr>
      <w:r w:rsidRPr="001E6B33">
        <w:rPr>
          <w:rFonts w:ascii="方正宋三简体" w:eastAsia="方正宋三简体" w:hint="eastAsia"/>
        </w:rPr>
        <w:t>1.</w:t>
      </w:r>
      <w:r>
        <w:rPr>
          <w:rFonts w:ascii="方正宋三简体" w:eastAsia="方正宋三简体" w:hint="eastAsia"/>
        </w:rPr>
        <w:t xml:space="preserve"> </w:t>
      </w:r>
      <w:r w:rsidRPr="001E6B33">
        <w:rPr>
          <w:rFonts w:ascii="方正宋三简体" w:eastAsia="方正宋三简体" w:hint="eastAsia"/>
        </w:rPr>
        <w:t>本科生必须获得课程的最低学分，不同课程平台的学分不能互相替代。修满规定课程类别并获取规定学分后，学生可提前申请参加毕业论文，并可提前毕业。</w:t>
      </w:r>
    </w:p>
    <w:p w:rsidR="00650FF8" w:rsidRPr="001E6B33" w:rsidRDefault="00650FF8" w:rsidP="00650FF8">
      <w:pPr>
        <w:spacing w:line="400" w:lineRule="exact"/>
        <w:ind w:firstLineChars="200" w:firstLine="420"/>
        <w:rPr>
          <w:rFonts w:ascii="方正宋三简体" w:eastAsia="方正宋三简体"/>
        </w:rPr>
      </w:pPr>
      <w:r w:rsidRPr="001E6B33">
        <w:rPr>
          <w:rFonts w:ascii="方正宋三简体" w:eastAsia="方正宋三简体" w:hint="eastAsia"/>
        </w:rPr>
        <w:t>2.</w:t>
      </w:r>
      <w:r>
        <w:rPr>
          <w:rFonts w:ascii="方正宋三简体" w:eastAsia="方正宋三简体" w:hint="eastAsia"/>
        </w:rPr>
        <w:t xml:space="preserve"> </w:t>
      </w:r>
      <w:r w:rsidRPr="001E6B33">
        <w:rPr>
          <w:rFonts w:ascii="方正宋三简体" w:eastAsia="方正宋三简体" w:hint="eastAsia"/>
        </w:rPr>
        <w:t>核心课程标识中 “2”表示核心课程。</w:t>
      </w:r>
    </w:p>
    <w:p w:rsidR="00650FF8" w:rsidRPr="001E6B33" w:rsidRDefault="00650FF8" w:rsidP="00650FF8">
      <w:pPr>
        <w:rPr>
          <w:rFonts w:ascii="方正宋三简体" w:eastAsia="方正宋三简体"/>
        </w:rPr>
      </w:pPr>
    </w:p>
    <w:p w:rsidR="006D1930" w:rsidRPr="00650FF8" w:rsidRDefault="006D1930"/>
    <w:sectPr w:rsidR="006D1930" w:rsidRPr="00650FF8" w:rsidSect="00FC4F12">
      <w:headerReference w:type="default" r:id="rId13"/>
      <w:footerReference w:type="default" r:id="rId14"/>
      <w:pgSz w:w="11906" w:h="16838"/>
      <w:pgMar w:top="1134" w:right="1134" w:bottom="1134" w:left="1134" w:header="851" w:footer="992" w:gutter="0"/>
      <w:pgNumType w:fmt="decimalFullWidt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FF" w:rsidRDefault="00CE45FF">
      <w:r>
        <w:separator/>
      </w:r>
    </w:p>
  </w:endnote>
  <w:endnote w:type="continuationSeparator" w:id="0">
    <w:p w:rsidR="00CE45FF" w:rsidRDefault="00CE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隶二简体">
    <w:altName w:val="黑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方正大标宋简体">
    <w:altName w:val="Arial Unicode MS"/>
    <w:charset w:val="86"/>
    <w:family w:val="auto"/>
    <w:pitch w:val="variable"/>
    <w:sig w:usb0="00000000" w:usb1="080E0000" w:usb2="00000010" w:usb3="00000000" w:csb0="00040000" w:csb1="00000000"/>
  </w:font>
  <w:font w:name="方正宋三简体">
    <w:altName w:val="Arial Unicode MS"/>
    <w:charset w:val="86"/>
    <w:family w:val="script"/>
    <w:pitch w:val="fixed"/>
    <w:sig w:usb0="00000000" w:usb1="080E0000" w:usb2="00000010" w:usb3="00000000" w:csb0="00040000" w:csb1="00000000"/>
  </w:font>
  <w:font w:name="方正黑体简体">
    <w:altName w:val="方正兰亭超细黑简体"/>
    <w:charset w:val="86"/>
    <w:family w:val="script"/>
    <w:pitch w:val="default"/>
    <w:sig w:usb0="00000001" w:usb1="080E0000" w:usb2="00000010" w:usb3="00000000" w:csb0="00040000" w:csb1="00000000"/>
  </w:font>
  <w:font w:name="方正楷体简体">
    <w:altName w:val="宋体"/>
    <w:charset w:val="86"/>
    <w:family w:val="auto"/>
    <w:pitch w:val="variable"/>
    <w:sig w:usb0="00000000" w:usb1="080E0000" w:usb2="00000010" w:usb3="00000000" w:csb0="00040000" w:csb1="00000000"/>
  </w:font>
  <w:font w:name="PMingLiUfal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12" w:rsidRDefault="00FC4F12" w:rsidP="00FC4F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C4F12" w:rsidRDefault="00FC4F1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12" w:rsidRPr="00FC4F12" w:rsidRDefault="00FC4F12" w:rsidP="00FC4F12">
    <w:pPr>
      <w:pStyle w:val="a3"/>
      <w:framePr w:wrap="around" w:vAnchor="text" w:hAnchor="margin" w:xAlign="center" w:y="1"/>
      <w:rPr>
        <w:rStyle w:val="a4"/>
        <w:rFonts w:asciiTheme="minorEastAsia" w:eastAsiaTheme="minorEastAsia" w:hAnsiTheme="minorEastAsia"/>
      </w:rPr>
    </w:pPr>
    <w:r w:rsidRPr="00FC4F12">
      <w:rPr>
        <w:rStyle w:val="a4"/>
        <w:rFonts w:asciiTheme="minorEastAsia" w:eastAsiaTheme="minorEastAsia" w:hAnsiTheme="minorEastAsia"/>
      </w:rPr>
      <w:fldChar w:fldCharType="begin"/>
    </w:r>
    <w:r w:rsidRPr="00FC4F12">
      <w:rPr>
        <w:rStyle w:val="a4"/>
        <w:rFonts w:asciiTheme="minorEastAsia" w:eastAsiaTheme="minorEastAsia" w:hAnsiTheme="minorEastAsia"/>
      </w:rPr>
      <w:instrText xml:space="preserve">PAGE  </w:instrText>
    </w:r>
    <w:r w:rsidRPr="00FC4F12">
      <w:rPr>
        <w:rStyle w:val="a4"/>
        <w:rFonts w:asciiTheme="minorEastAsia" w:eastAsiaTheme="minorEastAsia" w:hAnsiTheme="minorEastAsia"/>
      </w:rPr>
      <w:fldChar w:fldCharType="separate"/>
    </w:r>
    <w:r w:rsidR="00E71517">
      <w:rPr>
        <w:rStyle w:val="a4"/>
        <w:rFonts w:asciiTheme="minorEastAsia" w:eastAsiaTheme="minorEastAsia" w:hAnsiTheme="minorEastAsia"/>
        <w:noProof/>
      </w:rPr>
      <w:t>１</w:t>
    </w:r>
    <w:r w:rsidRPr="00FC4F12">
      <w:rPr>
        <w:rStyle w:val="a4"/>
        <w:rFonts w:asciiTheme="minorEastAsia" w:eastAsiaTheme="minorEastAsia" w:hAnsiTheme="minorEastAsia"/>
      </w:rPr>
      <w:fldChar w:fldCharType="end"/>
    </w:r>
  </w:p>
  <w:p w:rsidR="00FC4F12" w:rsidRDefault="00FC4F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FF" w:rsidRDefault="00CE45FF">
      <w:r>
        <w:separator/>
      </w:r>
    </w:p>
  </w:footnote>
  <w:footnote w:type="continuationSeparator" w:id="0">
    <w:p w:rsidR="00CE45FF" w:rsidRDefault="00CE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12" w:rsidRDefault="00FC4F12">
    <w:pPr>
      <w:pStyle w:val="a5"/>
    </w:pPr>
    <w:r>
      <w:rPr>
        <w:rFonts w:hint="eastAsia"/>
      </w:rPr>
      <w:t>文学院专业学习指南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B5"/>
    <w:rsid w:val="00014671"/>
    <w:rsid w:val="003B51DD"/>
    <w:rsid w:val="003E0AF7"/>
    <w:rsid w:val="005D07B2"/>
    <w:rsid w:val="00650FF8"/>
    <w:rsid w:val="00676C9E"/>
    <w:rsid w:val="006807B5"/>
    <w:rsid w:val="006D1930"/>
    <w:rsid w:val="00730990"/>
    <w:rsid w:val="007C6BFB"/>
    <w:rsid w:val="009E1022"/>
    <w:rsid w:val="00AE08D2"/>
    <w:rsid w:val="00BE46C1"/>
    <w:rsid w:val="00C15B9E"/>
    <w:rsid w:val="00CB081D"/>
    <w:rsid w:val="00CE45FF"/>
    <w:rsid w:val="00D302C8"/>
    <w:rsid w:val="00D413A7"/>
    <w:rsid w:val="00D93486"/>
    <w:rsid w:val="00E71517"/>
    <w:rsid w:val="00EB1514"/>
    <w:rsid w:val="00EB4114"/>
    <w:rsid w:val="00EE04AD"/>
    <w:rsid w:val="00FC4F12"/>
    <w:rsid w:val="00FC614B"/>
    <w:rsid w:val="00FF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BEBE2D-2CFA-44CF-B98F-C0AB4FA9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1D"/>
    <w:pPr>
      <w:widowControl w:val="0"/>
      <w:jc w:val="both"/>
    </w:pPr>
    <w:rPr>
      <w:rFonts w:ascii="Times New Roman" w:eastAsia="宋体" w:hAnsi="Times New Roman" w:cs="Times New Roman"/>
      <w:szCs w:val="24"/>
    </w:rPr>
  </w:style>
  <w:style w:type="paragraph" w:styleId="1">
    <w:name w:val="heading 1"/>
    <w:basedOn w:val="a"/>
    <w:next w:val="a"/>
    <w:link w:val="1Char"/>
    <w:qFormat/>
    <w:rsid w:val="00650FF8"/>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Char"/>
    <w:qFormat/>
    <w:rsid w:val="00650FF8"/>
    <w:pPr>
      <w:keepNext/>
      <w:keepLines/>
      <w:spacing w:beforeLines="100" w:afterLines="50" w:line="240" w:lineRule="exact"/>
      <w:outlineLvl w:val="1"/>
    </w:pPr>
    <w:rPr>
      <w:rFonts w:ascii="Arial"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B081D"/>
    <w:pPr>
      <w:tabs>
        <w:tab w:val="center" w:pos="4153"/>
        <w:tab w:val="right" w:pos="8306"/>
      </w:tabs>
      <w:snapToGrid w:val="0"/>
      <w:jc w:val="left"/>
    </w:pPr>
    <w:rPr>
      <w:sz w:val="18"/>
      <w:szCs w:val="18"/>
    </w:rPr>
  </w:style>
  <w:style w:type="character" w:customStyle="1" w:styleId="Char">
    <w:name w:val="页脚 Char"/>
    <w:basedOn w:val="a0"/>
    <w:link w:val="a3"/>
    <w:uiPriority w:val="99"/>
    <w:rsid w:val="00CB081D"/>
    <w:rPr>
      <w:rFonts w:ascii="Times New Roman" w:eastAsia="宋体" w:hAnsi="Times New Roman" w:cs="Times New Roman"/>
      <w:sz w:val="18"/>
      <w:szCs w:val="18"/>
    </w:rPr>
  </w:style>
  <w:style w:type="character" w:styleId="a4">
    <w:name w:val="page number"/>
    <w:basedOn w:val="a0"/>
    <w:rsid w:val="00CB081D"/>
  </w:style>
  <w:style w:type="paragraph" w:styleId="a5">
    <w:name w:val="header"/>
    <w:basedOn w:val="a"/>
    <w:link w:val="Char0"/>
    <w:rsid w:val="00CB08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B081D"/>
    <w:rPr>
      <w:rFonts w:ascii="Times New Roman" w:eastAsia="宋体" w:hAnsi="Times New Roman" w:cs="Times New Roman"/>
      <w:sz w:val="18"/>
      <w:szCs w:val="18"/>
    </w:rPr>
  </w:style>
  <w:style w:type="character" w:customStyle="1" w:styleId="1Char">
    <w:name w:val="标题 1 Char"/>
    <w:basedOn w:val="a0"/>
    <w:link w:val="1"/>
    <w:rsid w:val="00650FF8"/>
    <w:rPr>
      <w:rFonts w:ascii="Times New Roman" w:eastAsia="黑体" w:hAnsi="Times New Roman" w:cs="Times New Roman"/>
      <w:b/>
      <w:bCs/>
      <w:kern w:val="44"/>
      <w:sz w:val="44"/>
      <w:szCs w:val="44"/>
    </w:rPr>
  </w:style>
  <w:style w:type="character" w:customStyle="1" w:styleId="2Char">
    <w:name w:val="标题 2 Char"/>
    <w:basedOn w:val="a0"/>
    <w:link w:val="2"/>
    <w:rsid w:val="00650FF8"/>
    <w:rPr>
      <w:rFonts w:ascii="Arial" w:eastAsia="宋体" w:hAnsi="Arial" w:cs="Times New Roman"/>
      <w:b/>
      <w:bCs/>
      <w:kern w:val="0"/>
      <w:sz w:val="32"/>
      <w:szCs w:val="32"/>
    </w:rPr>
  </w:style>
  <w:style w:type="character" w:customStyle="1" w:styleId="Char1">
    <w:name w:val="正文文本 Char"/>
    <w:basedOn w:val="a0"/>
    <w:link w:val="a6"/>
    <w:rsid w:val="00650FF8"/>
    <w:rPr>
      <w:rFonts w:ascii="Times New Roman" w:eastAsia="宋体" w:hAnsi="Times New Roman" w:cs="Times New Roman"/>
      <w:kern w:val="0"/>
      <w:sz w:val="20"/>
      <w:szCs w:val="20"/>
    </w:rPr>
  </w:style>
  <w:style w:type="paragraph" w:styleId="a6">
    <w:name w:val="Body Text"/>
    <w:basedOn w:val="a"/>
    <w:link w:val="Char1"/>
    <w:rsid w:val="00650FF8"/>
    <w:pPr>
      <w:spacing w:line="220" w:lineRule="exact"/>
    </w:pPr>
    <w:rPr>
      <w:kern w:val="0"/>
      <w:sz w:val="20"/>
      <w:szCs w:val="20"/>
    </w:rPr>
  </w:style>
  <w:style w:type="character" w:customStyle="1" w:styleId="Char2">
    <w:name w:val="正文文本缩进 Char"/>
    <w:basedOn w:val="a0"/>
    <w:link w:val="a7"/>
    <w:rsid w:val="00650FF8"/>
    <w:rPr>
      <w:rFonts w:ascii="Times New Roman" w:eastAsia="宋体" w:hAnsi="Times New Roman" w:cs="Times New Roman"/>
      <w:kern w:val="0"/>
      <w:sz w:val="24"/>
      <w:szCs w:val="24"/>
    </w:rPr>
  </w:style>
  <w:style w:type="paragraph" w:styleId="a7">
    <w:name w:val="Body Text Indent"/>
    <w:basedOn w:val="a"/>
    <w:link w:val="Char2"/>
    <w:rsid w:val="00650FF8"/>
    <w:pPr>
      <w:spacing w:line="440" w:lineRule="exact"/>
      <w:ind w:firstLineChars="200" w:firstLine="420"/>
    </w:pPr>
    <w:rPr>
      <w:kern w:val="0"/>
      <w:sz w:val="24"/>
    </w:rPr>
  </w:style>
  <w:style w:type="character" w:customStyle="1" w:styleId="Char3">
    <w:name w:val="纯文本 Char"/>
    <w:basedOn w:val="a0"/>
    <w:link w:val="a8"/>
    <w:rsid w:val="00650FF8"/>
    <w:rPr>
      <w:rFonts w:ascii="宋体" w:eastAsia="宋体" w:hAnsi="Courier New" w:cs="Times New Roman"/>
      <w:kern w:val="0"/>
      <w:szCs w:val="21"/>
    </w:rPr>
  </w:style>
  <w:style w:type="paragraph" w:styleId="a8">
    <w:name w:val="Plain Text"/>
    <w:basedOn w:val="a"/>
    <w:link w:val="Char3"/>
    <w:rsid w:val="00650FF8"/>
    <w:rPr>
      <w:rFonts w:ascii="宋体" w:hAnsi="Courier New"/>
      <w:kern w:val="0"/>
      <w:szCs w:val="21"/>
    </w:rPr>
  </w:style>
  <w:style w:type="character" w:customStyle="1" w:styleId="Char4">
    <w:name w:val="日期 Char"/>
    <w:basedOn w:val="a0"/>
    <w:link w:val="a9"/>
    <w:rsid w:val="00650FF8"/>
    <w:rPr>
      <w:rFonts w:ascii="Times New Roman" w:eastAsia="宋体" w:hAnsi="Times New Roman" w:cs="Times New Roman"/>
      <w:kern w:val="0"/>
      <w:sz w:val="24"/>
      <w:szCs w:val="24"/>
    </w:rPr>
  </w:style>
  <w:style w:type="paragraph" w:styleId="a9">
    <w:name w:val="Date"/>
    <w:basedOn w:val="a"/>
    <w:next w:val="a"/>
    <w:link w:val="Char4"/>
    <w:rsid w:val="00650FF8"/>
    <w:pPr>
      <w:ind w:leftChars="2500" w:left="2500"/>
    </w:pPr>
    <w:rPr>
      <w:kern w:val="0"/>
      <w:sz w:val="24"/>
    </w:rPr>
  </w:style>
  <w:style w:type="character" w:customStyle="1" w:styleId="2Char0">
    <w:name w:val="正文文本缩进 2 Char"/>
    <w:basedOn w:val="a0"/>
    <w:link w:val="20"/>
    <w:rsid w:val="00650FF8"/>
    <w:rPr>
      <w:rFonts w:ascii="宋体" w:eastAsia="宋体" w:hAnsi="宋体" w:cs="Times New Roman"/>
      <w:kern w:val="0"/>
      <w:sz w:val="24"/>
      <w:szCs w:val="24"/>
    </w:rPr>
  </w:style>
  <w:style w:type="paragraph" w:styleId="20">
    <w:name w:val="Body Text Indent 2"/>
    <w:basedOn w:val="a"/>
    <w:link w:val="2Char0"/>
    <w:rsid w:val="00650FF8"/>
    <w:pPr>
      <w:widowControl/>
      <w:spacing w:before="100" w:beforeAutospacing="1" w:after="100" w:afterAutospacing="1"/>
      <w:jc w:val="left"/>
    </w:pPr>
    <w:rPr>
      <w:rFonts w:ascii="宋体" w:hAnsi="宋体"/>
      <w:kern w:val="0"/>
      <w:sz w:val="24"/>
    </w:rPr>
  </w:style>
  <w:style w:type="character" w:customStyle="1" w:styleId="Char5">
    <w:name w:val="批注框文本 Char"/>
    <w:basedOn w:val="a0"/>
    <w:link w:val="aa"/>
    <w:semiHidden/>
    <w:rsid w:val="00650FF8"/>
    <w:rPr>
      <w:rFonts w:ascii="Times New Roman" w:eastAsia="宋体" w:hAnsi="Times New Roman" w:cs="Times New Roman"/>
      <w:kern w:val="0"/>
      <w:sz w:val="18"/>
      <w:szCs w:val="18"/>
    </w:rPr>
  </w:style>
  <w:style w:type="paragraph" w:styleId="aa">
    <w:name w:val="Balloon Text"/>
    <w:basedOn w:val="a"/>
    <w:link w:val="Char5"/>
    <w:semiHidden/>
    <w:rsid w:val="00650FF8"/>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387.ht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aike.baidu.com/view/20950.htm" TargetMode="External"/><Relationship Id="rId12" Type="http://schemas.openxmlformats.org/officeDocument/2006/relationships/hyperlink" Target="http://baike.baidu.com/view/642840.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baike.baidu.com/view/1154950.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baike.baidu.com/view/57409.htm" TargetMode="External"/><Relationship Id="rId4" Type="http://schemas.openxmlformats.org/officeDocument/2006/relationships/footnotes" Target="footnotes.xml"/><Relationship Id="rId9" Type="http://schemas.openxmlformats.org/officeDocument/2006/relationships/hyperlink" Target="http://baike.baidu.com/view/177917.ht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8035</Words>
  <Characters>45804</Characters>
  <Application>Microsoft Office Word</Application>
  <DocSecurity>0</DocSecurity>
  <Lines>381</Lines>
  <Paragraphs>107</Paragraphs>
  <ScaleCrop>false</ScaleCrop>
  <Company>china</Company>
  <LinksUpToDate>false</LinksUpToDate>
  <CharactersWithSpaces>53732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2016-09-05T00:35:00Z</dcterms:created>
  <dcterms:modified xsi:type="dcterms:W3CDTF">2016-09-05T07:36:00Z</dcterms:modified>
</cp:coreProperties>
</file>